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85"/>
        <w:tblW w:w="0" w:type="auto"/>
        <w:tblLook w:val="01E0" w:firstRow="1" w:lastRow="1" w:firstColumn="1" w:lastColumn="1" w:noHBand="0" w:noVBand="0"/>
      </w:tblPr>
      <w:tblGrid>
        <w:gridCol w:w="5048"/>
      </w:tblGrid>
      <w:tr w:rsidR="00BE7C91" w:rsidRPr="000A4AE7" w:rsidTr="00B1010A">
        <w:trPr>
          <w:trHeight w:val="699"/>
        </w:trPr>
        <w:tc>
          <w:tcPr>
            <w:tcW w:w="5048" w:type="dxa"/>
          </w:tcPr>
          <w:p w:rsidR="00BE7C91" w:rsidRPr="000A4AE7" w:rsidRDefault="00BE7C91" w:rsidP="00B1010A">
            <w:pPr>
              <w:suppressAutoHyphens/>
              <w:jc w:val="right"/>
              <w:rPr>
                <w:sz w:val="16"/>
                <w:szCs w:val="16"/>
              </w:rPr>
            </w:pPr>
            <w:r w:rsidRPr="000A4AE7">
              <w:rPr>
                <w:sz w:val="16"/>
                <w:szCs w:val="16"/>
              </w:rPr>
              <w:t>ЗАТВЕРДЖЕНО</w:t>
            </w:r>
          </w:p>
          <w:p w:rsidR="00BE7C91" w:rsidRPr="000A4AE7" w:rsidRDefault="00BE7C91" w:rsidP="00B1010A">
            <w:pPr>
              <w:suppressAutoHyphens/>
              <w:jc w:val="right"/>
              <w:rPr>
                <w:sz w:val="16"/>
                <w:szCs w:val="16"/>
              </w:rPr>
            </w:pPr>
            <w:r w:rsidRPr="000A4AE7">
              <w:rPr>
                <w:sz w:val="16"/>
                <w:szCs w:val="16"/>
              </w:rPr>
              <w:t xml:space="preserve">рішенням </w:t>
            </w:r>
            <w:r w:rsidRPr="000A4AE7">
              <w:rPr>
                <w:sz w:val="16"/>
                <w:szCs w:val="16"/>
                <w:lang w:val="en-US"/>
              </w:rPr>
              <w:t>C</w:t>
            </w:r>
            <w:proofErr w:type="spellStart"/>
            <w:r w:rsidRPr="000A4AE7">
              <w:rPr>
                <w:sz w:val="16"/>
                <w:szCs w:val="16"/>
              </w:rPr>
              <w:t>постережної</w:t>
            </w:r>
            <w:proofErr w:type="spellEnd"/>
            <w:r w:rsidRPr="000A4AE7">
              <w:rPr>
                <w:sz w:val="16"/>
                <w:szCs w:val="16"/>
              </w:rPr>
              <w:t xml:space="preserve">  ради кредитної спілки  «Запоріжжя »  </w:t>
            </w:r>
          </w:p>
          <w:p w:rsidR="00BE7C91" w:rsidRPr="000A4AE7" w:rsidRDefault="00BE7C91" w:rsidP="00B1010A">
            <w:pPr>
              <w:suppressAutoHyphens/>
              <w:ind w:left="360"/>
              <w:jc w:val="right"/>
              <w:rPr>
                <w:sz w:val="16"/>
                <w:szCs w:val="16"/>
              </w:rPr>
            </w:pPr>
            <w:r w:rsidRPr="000A4AE7">
              <w:rPr>
                <w:sz w:val="16"/>
                <w:szCs w:val="16"/>
              </w:rPr>
              <w:t>протокол №</w:t>
            </w:r>
            <w:r w:rsidRPr="000A4AE7">
              <w:rPr>
                <w:sz w:val="16"/>
                <w:szCs w:val="16"/>
                <w:lang w:val="ru-RU"/>
              </w:rPr>
              <w:t xml:space="preserve"> </w:t>
            </w:r>
            <w:r w:rsidR="006F4DC3" w:rsidRPr="000A4AE7">
              <w:rPr>
                <w:sz w:val="16"/>
                <w:szCs w:val="16"/>
                <w:lang w:val="ru-RU"/>
              </w:rPr>
              <w:t>6</w:t>
            </w:r>
            <w:r w:rsidRPr="000A4AE7">
              <w:rPr>
                <w:sz w:val="16"/>
                <w:szCs w:val="16"/>
              </w:rPr>
              <w:t>/</w:t>
            </w:r>
            <w:r w:rsidRPr="000A4AE7">
              <w:rPr>
                <w:sz w:val="16"/>
                <w:szCs w:val="16"/>
                <w:lang w:val="ru-RU"/>
              </w:rPr>
              <w:t xml:space="preserve">17ср  </w:t>
            </w:r>
            <w:r w:rsidRPr="000A4AE7">
              <w:rPr>
                <w:sz w:val="16"/>
                <w:szCs w:val="16"/>
              </w:rPr>
              <w:t xml:space="preserve">від </w:t>
            </w:r>
            <w:r w:rsidR="006F4DC3" w:rsidRPr="000A4AE7">
              <w:rPr>
                <w:sz w:val="16"/>
                <w:szCs w:val="16"/>
              </w:rPr>
              <w:t>06</w:t>
            </w:r>
            <w:r w:rsidRPr="000A4AE7">
              <w:rPr>
                <w:sz w:val="16"/>
                <w:szCs w:val="16"/>
                <w:lang w:val="ru-RU"/>
              </w:rPr>
              <w:t>.</w:t>
            </w:r>
            <w:r w:rsidR="006F4DC3" w:rsidRPr="000A4AE7">
              <w:rPr>
                <w:sz w:val="16"/>
                <w:szCs w:val="16"/>
                <w:lang w:val="ru-RU"/>
              </w:rPr>
              <w:t>02</w:t>
            </w:r>
            <w:r w:rsidRPr="000A4AE7">
              <w:rPr>
                <w:sz w:val="16"/>
                <w:szCs w:val="16"/>
                <w:lang w:val="ru-RU"/>
              </w:rPr>
              <w:t>.2017</w:t>
            </w:r>
            <w:r w:rsidRPr="000A4AE7">
              <w:rPr>
                <w:sz w:val="16"/>
                <w:szCs w:val="16"/>
              </w:rPr>
              <w:t xml:space="preserve"> року </w:t>
            </w:r>
          </w:p>
          <w:p w:rsidR="00BE7C91" w:rsidRPr="000A4AE7" w:rsidRDefault="00BE7C91" w:rsidP="00B1010A">
            <w:pPr>
              <w:suppressAutoHyphens/>
              <w:jc w:val="right"/>
              <w:rPr>
                <w:sz w:val="18"/>
                <w:szCs w:val="18"/>
              </w:rPr>
            </w:pPr>
          </w:p>
        </w:tc>
      </w:tr>
    </w:tbl>
    <w:p w:rsidR="00BE7C91" w:rsidRPr="000A4AE7" w:rsidRDefault="00BE7C91" w:rsidP="00BE7C91">
      <w:pPr>
        <w:jc w:val="center"/>
        <w:rPr>
          <w:sz w:val="20"/>
          <w:szCs w:val="20"/>
        </w:rPr>
      </w:pPr>
      <w:r w:rsidRPr="000A4AE7">
        <w:rPr>
          <w:sz w:val="20"/>
          <w:szCs w:val="20"/>
        </w:rPr>
        <w:t xml:space="preserve">                                              </w:t>
      </w:r>
    </w:p>
    <w:p w:rsidR="00BE7C91" w:rsidRPr="000A4AE7" w:rsidRDefault="00BE7C91" w:rsidP="00BE7C91">
      <w:pPr>
        <w:jc w:val="center"/>
        <w:rPr>
          <w:sz w:val="20"/>
          <w:szCs w:val="20"/>
        </w:rPr>
      </w:pPr>
      <w:r w:rsidRPr="000A4AE7">
        <w:rPr>
          <w:sz w:val="20"/>
          <w:szCs w:val="20"/>
        </w:rPr>
        <w:t xml:space="preserve">                                </w:t>
      </w:r>
    </w:p>
    <w:p w:rsidR="00BE7C91" w:rsidRPr="000A4AE7" w:rsidRDefault="00BE7C91" w:rsidP="00BE7C91">
      <w:pPr>
        <w:pStyle w:val="a5"/>
        <w:rPr>
          <w:sz w:val="20"/>
          <w:szCs w:val="20"/>
        </w:rPr>
      </w:pPr>
    </w:p>
    <w:p w:rsidR="00BE7C91" w:rsidRPr="000A4AE7" w:rsidRDefault="00BE7C91" w:rsidP="00BE7C91">
      <w:pPr>
        <w:jc w:val="center"/>
        <w:rPr>
          <w:b/>
          <w:sz w:val="20"/>
          <w:szCs w:val="20"/>
          <w14:shadow w14:blurRad="50800" w14:dist="38100" w14:dir="2700000" w14:sx="100000" w14:sy="100000" w14:kx="0" w14:ky="0" w14:algn="tl">
            <w14:srgbClr w14:val="000000">
              <w14:alpha w14:val="60000"/>
            </w14:srgbClr>
          </w14:shadow>
        </w:rPr>
      </w:pPr>
    </w:p>
    <w:p w:rsidR="00BE7C91" w:rsidRPr="000A4AE7" w:rsidRDefault="00BE7C91" w:rsidP="00BE7C91">
      <w:pPr>
        <w:jc w:val="center"/>
        <w:rPr>
          <w:b/>
          <w:sz w:val="20"/>
          <w:szCs w:val="20"/>
          <w14:shadow w14:blurRad="50800" w14:dist="38100" w14:dir="2700000" w14:sx="100000" w14:sy="100000" w14:kx="0" w14:ky="0" w14:algn="tl">
            <w14:srgbClr w14:val="000000">
              <w14:alpha w14:val="60000"/>
            </w14:srgbClr>
          </w14:shadow>
        </w:rPr>
      </w:pPr>
    </w:p>
    <w:p w:rsidR="00BE7C91" w:rsidRPr="000A4AE7" w:rsidRDefault="00BE7C91" w:rsidP="00BE7C91">
      <w:pPr>
        <w:jc w:val="center"/>
        <w:rPr>
          <w:b/>
          <w:sz w:val="20"/>
          <w:szCs w:val="20"/>
          <w14:shadow w14:blurRad="50800" w14:dist="38100" w14:dir="2700000" w14:sx="100000" w14:sy="100000" w14:kx="0" w14:ky="0" w14:algn="tl">
            <w14:srgbClr w14:val="000000">
              <w14:alpha w14:val="60000"/>
            </w14:srgbClr>
          </w14:shadow>
        </w:rPr>
      </w:pPr>
    </w:p>
    <w:p w:rsidR="00BE7C91" w:rsidRPr="000A4AE7" w:rsidRDefault="00BE7C91" w:rsidP="00BE7C91">
      <w:pPr>
        <w:ind w:left="1260"/>
        <w:rPr>
          <w:sz w:val="20"/>
          <w:szCs w:val="20"/>
        </w:rPr>
      </w:pPr>
    </w:p>
    <w:p w:rsidR="00BE7C91" w:rsidRPr="000A4AE7" w:rsidRDefault="00BE7C91" w:rsidP="00BE7C91">
      <w:pPr>
        <w:pStyle w:val="a5"/>
        <w:jc w:val="center"/>
        <w:rPr>
          <w:i/>
          <w:sz w:val="20"/>
          <w:szCs w:val="20"/>
        </w:rPr>
      </w:pPr>
      <w:r w:rsidRPr="000A4AE7">
        <w:rPr>
          <w:b/>
          <w:sz w:val="20"/>
          <w:szCs w:val="20"/>
          <w14:shadow w14:blurRad="50800" w14:dist="38100" w14:dir="2700000" w14:sx="100000" w14:sy="100000" w14:kx="0" w14:ky="0" w14:algn="tl">
            <w14:srgbClr w14:val="000000">
              <w14:alpha w14:val="60000"/>
            </w14:srgbClr>
          </w14:shadow>
        </w:rPr>
        <w:t xml:space="preserve">                   </w:t>
      </w:r>
      <w:r w:rsidRPr="000A4AE7">
        <w:rPr>
          <w:b/>
          <w:sz w:val="20"/>
          <w:szCs w:val="20"/>
        </w:rPr>
        <w:t>П Р И М І Р Н И Й</w:t>
      </w:r>
      <w:r w:rsidRPr="000A4AE7">
        <w:rPr>
          <w:b/>
          <w:sz w:val="20"/>
          <w:szCs w:val="20"/>
          <w14:shadow w14:blurRad="50800" w14:dist="38100" w14:dir="2700000" w14:sx="100000" w14:sy="100000" w14:kx="0" w14:ky="0" w14:algn="tl">
            <w14:srgbClr w14:val="000000">
              <w14:alpha w14:val="60000"/>
            </w14:srgbClr>
          </w14:shadow>
        </w:rPr>
        <w:t xml:space="preserve">  Д О Г О В І Р № ____</w:t>
      </w:r>
    </w:p>
    <w:p w:rsidR="00BE7C91" w:rsidRPr="000A4AE7" w:rsidRDefault="00BE7C91" w:rsidP="00BE7C91">
      <w:pPr>
        <w:jc w:val="center"/>
        <w:rPr>
          <w:i/>
          <w:sz w:val="22"/>
        </w:rPr>
      </w:pPr>
      <w:r w:rsidRPr="000A4AE7">
        <w:rPr>
          <w:i/>
          <w:sz w:val="22"/>
        </w:rPr>
        <w:t xml:space="preserve">залучення </w:t>
      </w:r>
      <w:r w:rsidRPr="000A4AE7">
        <w:rPr>
          <w:i/>
          <w:sz w:val="22"/>
          <w:szCs w:val="22"/>
        </w:rPr>
        <w:t>строкового</w:t>
      </w:r>
      <w:r w:rsidRPr="000A4AE7">
        <w:rPr>
          <w:i/>
          <w:sz w:val="20"/>
          <w:szCs w:val="20"/>
        </w:rPr>
        <w:t xml:space="preserve"> </w:t>
      </w:r>
      <w:r w:rsidRPr="000A4AE7">
        <w:rPr>
          <w:i/>
          <w:sz w:val="22"/>
        </w:rPr>
        <w:t xml:space="preserve">внеску  (вкладу) члена кредитної спілки на депозитний рахунок «_________» </w:t>
      </w:r>
    </w:p>
    <w:p w:rsidR="00BE7C91" w:rsidRPr="000A4AE7" w:rsidRDefault="00BE7C91" w:rsidP="00BE7C91">
      <w:pPr>
        <w:jc w:val="center"/>
        <w:rPr>
          <w:sz w:val="20"/>
          <w:szCs w:val="20"/>
        </w:rPr>
      </w:pPr>
    </w:p>
    <w:tbl>
      <w:tblPr>
        <w:tblW w:w="0" w:type="auto"/>
        <w:jc w:val="center"/>
        <w:tblLayout w:type="fixed"/>
        <w:tblLook w:val="0000" w:firstRow="0" w:lastRow="0" w:firstColumn="0" w:lastColumn="0" w:noHBand="0" w:noVBand="0"/>
      </w:tblPr>
      <w:tblGrid>
        <w:gridCol w:w="4361"/>
        <w:gridCol w:w="2397"/>
        <w:gridCol w:w="3379"/>
      </w:tblGrid>
      <w:tr w:rsidR="00BE7C91" w:rsidRPr="000A4AE7" w:rsidTr="00B1010A">
        <w:trPr>
          <w:cantSplit/>
          <w:jc w:val="center"/>
        </w:trPr>
        <w:tc>
          <w:tcPr>
            <w:tcW w:w="4361" w:type="dxa"/>
          </w:tcPr>
          <w:p w:rsidR="00BE7C91" w:rsidRPr="000A4AE7" w:rsidRDefault="00BE7C91" w:rsidP="00B1010A">
            <w:pPr>
              <w:rPr>
                <w:b/>
                <w:sz w:val="20"/>
                <w:szCs w:val="20"/>
              </w:rPr>
            </w:pPr>
            <w:r w:rsidRPr="000A4AE7">
              <w:rPr>
                <w:b/>
                <w:sz w:val="20"/>
                <w:szCs w:val="20"/>
              </w:rPr>
              <w:t xml:space="preserve">«       »___________   20__ р.   </w:t>
            </w:r>
          </w:p>
        </w:tc>
        <w:tc>
          <w:tcPr>
            <w:tcW w:w="2397" w:type="dxa"/>
          </w:tcPr>
          <w:p w:rsidR="00BE7C91" w:rsidRPr="000A4AE7" w:rsidRDefault="00BE7C91" w:rsidP="00B1010A">
            <w:pPr>
              <w:rPr>
                <w:sz w:val="20"/>
                <w:szCs w:val="20"/>
              </w:rPr>
            </w:pPr>
          </w:p>
        </w:tc>
        <w:tc>
          <w:tcPr>
            <w:tcW w:w="3379" w:type="dxa"/>
          </w:tcPr>
          <w:p w:rsidR="00BE7C91" w:rsidRPr="000A4AE7" w:rsidRDefault="00BE7C91" w:rsidP="00B1010A">
            <w:pPr>
              <w:jc w:val="right"/>
              <w:rPr>
                <w:sz w:val="20"/>
                <w:szCs w:val="20"/>
              </w:rPr>
            </w:pPr>
            <w:r w:rsidRPr="000A4AE7">
              <w:rPr>
                <w:b/>
                <w:sz w:val="20"/>
                <w:szCs w:val="20"/>
              </w:rPr>
              <w:t>м. Запоріжжя</w:t>
            </w:r>
            <w:r w:rsidRPr="000A4AE7">
              <w:rPr>
                <w:sz w:val="20"/>
                <w:szCs w:val="20"/>
              </w:rPr>
              <w:t xml:space="preserve"> </w:t>
            </w:r>
          </w:p>
        </w:tc>
      </w:tr>
    </w:tbl>
    <w:p w:rsidR="00BE7C91" w:rsidRPr="000A4AE7" w:rsidRDefault="00BE7C91" w:rsidP="00BE7C91">
      <w:pPr>
        <w:jc w:val="both"/>
        <w:rPr>
          <w:sz w:val="20"/>
          <w:szCs w:val="20"/>
        </w:rPr>
      </w:pPr>
      <w:r w:rsidRPr="000A4AE7">
        <w:rPr>
          <w:sz w:val="20"/>
          <w:szCs w:val="20"/>
        </w:rPr>
        <w:tab/>
      </w:r>
    </w:p>
    <w:p w:rsidR="00BE7C91" w:rsidRPr="000A4AE7" w:rsidRDefault="00BE7C91" w:rsidP="00BE7C91">
      <w:pPr>
        <w:jc w:val="both"/>
        <w:rPr>
          <w:sz w:val="18"/>
          <w:szCs w:val="18"/>
        </w:rPr>
      </w:pPr>
      <w:r w:rsidRPr="000A4AE7">
        <w:rPr>
          <w:sz w:val="18"/>
          <w:szCs w:val="18"/>
        </w:rPr>
        <w:t xml:space="preserve">       Кредитна спілка “Запоріжжя ”  (далі – Спілка) в особі _________________, що діє на підставі  __________, з одного боку та члена Спілки </w:t>
      </w:r>
      <w:r w:rsidRPr="000A4AE7">
        <w:rPr>
          <w:b/>
          <w:bCs/>
          <w:sz w:val="18"/>
          <w:szCs w:val="18"/>
        </w:rPr>
        <w:t>________</w:t>
      </w:r>
      <w:bookmarkStart w:id="0" w:name="ТекстовоеПоле37"/>
      <w:bookmarkStart w:id="1" w:name="ТекстовоеПоле38"/>
      <w:bookmarkEnd w:id="0"/>
      <w:bookmarkEnd w:id="1"/>
      <w:r w:rsidRPr="000A4AE7">
        <w:rPr>
          <w:b/>
          <w:bCs/>
          <w:sz w:val="18"/>
          <w:szCs w:val="18"/>
        </w:rPr>
        <w:t>________________________</w:t>
      </w:r>
      <w:r w:rsidRPr="000A4AE7">
        <w:rPr>
          <w:sz w:val="18"/>
          <w:szCs w:val="18"/>
        </w:rPr>
        <w:t xml:space="preserve"> (далі – Вкладник), з другого боку, уклали цей Договір про наступне:</w:t>
      </w:r>
    </w:p>
    <w:p w:rsidR="00BE7C91" w:rsidRPr="000A4AE7" w:rsidRDefault="00BE7C91" w:rsidP="00BE7C91">
      <w:pPr>
        <w:pStyle w:val="a5"/>
        <w:jc w:val="center"/>
        <w:rPr>
          <w:b/>
          <w:sz w:val="18"/>
          <w:szCs w:val="18"/>
        </w:rPr>
      </w:pPr>
      <w:r w:rsidRPr="000A4AE7">
        <w:rPr>
          <w:b/>
          <w:sz w:val="18"/>
          <w:szCs w:val="18"/>
        </w:rPr>
        <w:t xml:space="preserve">1. ПРЕДМЕТ ДОГОВОРУ </w:t>
      </w:r>
    </w:p>
    <w:p w:rsidR="00BE7C91" w:rsidRPr="000A4AE7" w:rsidRDefault="00BE7C91" w:rsidP="00BE7C91">
      <w:pPr>
        <w:ind w:right="-263"/>
        <w:jc w:val="both"/>
        <w:rPr>
          <w:sz w:val="18"/>
          <w:szCs w:val="18"/>
        </w:rPr>
      </w:pPr>
      <w:r w:rsidRPr="000A4AE7">
        <w:rPr>
          <w:sz w:val="18"/>
          <w:szCs w:val="18"/>
        </w:rPr>
        <w:t>1.1. Вкладник вносить внесок (вклад) на депозитний рахунок (далі – Вклад) до Спілки, а Спілка приймає на умовах строковості,</w:t>
      </w:r>
      <w:r w:rsidRPr="000A4AE7">
        <w:rPr>
          <w:sz w:val="22"/>
        </w:rPr>
        <w:t xml:space="preserve"> </w:t>
      </w:r>
      <w:r w:rsidRPr="000A4AE7">
        <w:rPr>
          <w:sz w:val="18"/>
          <w:szCs w:val="18"/>
        </w:rPr>
        <w:t>зворотності та платності в розмірі _________(_______________) гривень</w:t>
      </w:r>
    </w:p>
    <w:p w:rsidR="00BE7C91" w:rsidRPr="000A4AE7" w:rsidRDefault="00BE7C91" w:rsidP="00BE7C91">
      <w:pPr>
        <w:jc w:val="both"/>
        <w:rPr>
          <w:sz w:val="18"/>
          <w:szCs w:val="18"/>
        </w:rPr>
      </w:pPr>
      <w:r w:rsidRPr="000A4AE7">
        <w:rPr>
          <w:sz w:val="18"/>
          <w:szCs w:val="18"/>
        </w:rPr>
        <w:t xml:space="preserve">1.2. Строк дії цього Договору складає </w:t>
      </w:r>
      <w:bookmarkStart w:id="2" w:name="ТекстовоеПоле8"/>
      <w:bookmarkStart w:id="3" w:name="ТекстовоеПоле9"/>
      <w:bookmarkEnd w:id="2"/>
      <w:bookmarkEnd w:id="3"/>
      <w:r w:rsidRPr="000A4AE7">
        <w:rPr>
          <w:sz w:val="18"/>
          <w:szCs w:val="18"/>
        </w:rPr>
        <w:t>__________________ місяців з дня внесення коштів.</w:t>
      </w:r>
    </w:p>
    <w:p w:rsidR="00BE7C91" w:rsidRPr="000A4AE7" w:rsidRDefault="00BE7C91" w:rsidP="00BE7C91">
      <w:pPr>
        <w:pStyle w:val="a7"/>
        <w:spacing w:before="0" w:beforeAutospacing="0" w:after="0"/>
        <w:rPr>
          <w:sz w:val="18"/>
          <w:szCs w:val="18"/>
          <w:lang w:val="uk-UA"/>
        </w:rPr>
      </w:pPr>
      <w:bookmarkStart w:id="4" w:name="ТекстовоеПоле11"/>
      <w:bookmarkEnd w:id="4"/>
      <w:r w:rsidRPr="000A4AE7">
        <w:rPr>
          <w:sz w:val="18"/>
          <w:szCs w:val="18"/>
          <w:lang w:val="uk-UA"/>
        </w:rPr>
        <w:t>1.2.1. Днем початку строку дії договору є ____.___________20__р.</w:t>
      </w:r>
    </w:p>
    <w:p w:rsidR="00BE7C91" w:rsidRPr="000A4AE7" w:rsidRDefault="00BE7C91" w:rsidP="00BE7C91">
      <w:pPr>
        <w:pStyle w:val="a7"/>
        <w:spacing w:before="0" w:beforeAutospacing="0" w:after="0"/>
        <w:rPr>
          <w:sz w:val="18"/>
          <w:szCs w:val="18"/>
          <w:lang w:val="uk-UA"/>
        </w:rPr>
      </w:pPr>
      <w:r w:rsidRPr="000A4AE7">
        <w:rPr>
          <w:sz w:val="18"/>
          <w:szCs w:val="18"/>
          <w:lang w:val="uk-UA"/>
        </w:rPr>
        <w:t xml:space="preserve">         Днем закінчення строку дії договору є ____.____________20__р.</w:t>
      </w:r>
    </w:p>
    <w:p w:rsidR="00BE7C91" w:rsidRPr="000A4AE7" w:rsidRDefault="00BE7C91" w:rsidP="00BE7C91">
      <w:pPr>
        <w:pStyle w:val="a3"/>
        <w:ind w:firstLine="0"/>
        <w:rPr>
          <w:rFonts w:ascii="Times New Roman" w:hAnsi="Times New Roman"/>
          <w:sz w:val="18"/>
          <w:szCs w:val="18"/>
        </w:rPr>
      </w:pPr>
      <w:r w:rsidRPr="000A4AE7">
        <w:rPr>
          <w:rFonts w:ascii="Times New Roman" w:hAnsi="Times New Roman"/>
          <w:sz w:val="18"/>
          <w:szCs w:val="18"/>
        </w:rPr>
        <w:t xml:space="preserve">1.3. Процентна ставка по Вкладу встановлюється у розмірі _____% (____________) процентів річних з виплатою процентів  з “___” числа  </w:t>
      </w:r>
      <w:r w:rsidRPr="000A4AE7">
        <w:rPr>
          <w:rFonts w:ascii="Times New Roman" w:hAnsi="Times New Roman"/>
          <w:i/>
          <w:sz w:val="18"/>
          <w:szCs w:val="18"/>
        </w:rPr>
        <w:t>______________(кожного місяця; раз на дванадцять місяців; в кінці дії договору)</w:t>
      </w:r>
      <w:r w:rsidRPr="000A4AE7">
        <w:rPr>
          <w:rFonts w:ascii="Times New Roman" w:hAnsi="Times New Roman"/>
          <w:sz w:val="18"/>
          <w:szCs w:val="18"/>
        </w:rPr>
        <w:t xml:space="preserve"> за період, за який відбулося нарахування процентів  протягом дії цього Договору.</w:t>
      </w:r>
    </w:p>
    <w:p w:rsidR="00BE7C91" w:rsidRPr="000A4AE7" w:rsidRDefault="00BE7C91" w:rsidP="00BE7C91">
      <w:pPr>
        <w:pStyle w:val="western"/>
        <w:spacing w:before="0" w:beforeAutospacing="0"/>
        <w:ind w:firstLine="709"/>
        <w:jc w:val="center"/>
        <w:rPr>
          <w:sz w:val="18"/>
          <w:szCs w:val="18"/>
          <w:lang w:val="uk-UA"/>
        </w:rPr>
      </w:pPr>
      <w:r w:rsidRPr="000A4AE7">
        <w:rPr>
          <w:b/>
          <w:bCs/>
          <w:sz w:val="18"/>
          <w:szCs w:val="18"/>
          <w:lang w:val="uk-UA"/>
        </w:rPr>
        <w:t>2.УМОВИ ВКЛАДУ</w:t>
      </w:r>
    </w:p>
    <w:p w:rsidR="00242C1E" w:rsidRPr="000A4AE7" w:rsidRDefault="00BE7C91" w:rsidP="00242C1E">
      <w:pPr>
        <w:jc w:val="both"/>
        <w:rPr>
          <w:sz w:val="18"/>
          <w:szCs w:val="18"/>
        </w:rPr>
      </w:pPr>
      <w:r w:rsidRPr="000A4AE7">
        <w:rPr>
          <w:sz w:val="18"/>
          <w:szCs w:val="18"/>
        </w:rPr>
        <w:t xml:space="preserve">2.1. </w:t>
      </w:r>
      <w:r w:rsidR="00242C1E" w:rsidRPr="000A4AE7">
        <w:rPr>
          <w:sz w:val="18"/>
          <w:szCs w:val="18"/>
        </w:rPr>
        <w:t>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 після прийняття спостережною радою Спілки відповідного рішення.</w:t>
      </w:r>
    </w:p>
    <w:p w:rsidR="00BE7C91" w:rsidRPr="000A4AE7" w:rsidRDefault="00BE7C91" w:rsidP="00242C1E">
      <w:pPr>
        <w:pStyle w:val="western"/>
        <w:spacing w:before="0" w:beforeAutospacing="0"/>
        <w:rPr>
          <w:sz w:val="18"/>
          <w:szCs w:val="18"/>
          <w:lang w:val="uk-UA"/>
        </w:rPr>
      </w:pPr>
      <w:r w:rsidRPr="000A4AE7">
        <w:rPr>
          <w:sz w:val="18"/>
          <w:szCs w:val="18"/>
          <w:lang w:val="uk-UA"/>
        </w:rPr>
        <w:t>2.</w:t>
      </w:r>
      <w:r w:rsidR="00242C1E" w:rsidRPr="000A4AE7">
        <w:rPr>
          <w:sz w:val="18"/>
          <w:szCs w:val="18"/>
          <w:lang w:val="uk-UA"/>
        </w:rPr>
        <w:t>2</w:t>
      </w:r>
      <w:r w:rsidRPr="000A4AE7">
        <w:rPr>
          <w:sz w:val="18"/>
          <w:szCs w:val="18"/>
          <w:lang w:val="uk-UA"/>
        </w:rPr>
        <w:t>. Проценти нараховуються на суму Вкладу та виплачуються Вкладнику згідно таких правил:</w:t>
      </w:r>
    </w:p>
    <w:p w:rsidR="00BE7C91" w:rsidRPr="000A4AE7" w:rsidRDefault="00BE7C91" w:rsidP="00BE7C91">
      <w:pPr>
        <w:pStyle w:val="western"/>
        <w:spacing w:before="0" w:beforeAutospacing="0"/>
        <w:ind w:left="-11" w:firstLine="11"/>
        <w:rPr>
          <w:sz w:val="18"/>
          <w:szCs w:val="18"/>
          <w:lang w:val="uk-UA"/>
        </w:rPr>
      </w:pPr>
      <w:r w:rsidRPr="000A4AE7">
        <w:rPr>
          <w:sz w:val="18"/>
          <w:szCs w:val="18"/>
          <w:lang w:val="uk-UA"/>
        </w:rPr>
        <w:t>2.</w:t>
      </w:r>
      <w:r w:rsidR="00242C1E" w:rsidRPr="000A4AE7">
        <w:rPr>
          <w:sz w:val="18"/>
          <w:szCs w:val="18"/>
          <w:lang w:val="uk-UA"/>
        </w:rPr>
        <w:t>2</w:t>
      </w:r>
      <w:r w:rsidRPr="000A4AE7">
        <w:rPr>
          <w:sz w:val="18"/>
          <w:szCs w:val="18"/>
          <w:lang w:val="uk-UA"/>
        </w:rPr>
        <w:t xml:space="preserve">.1.Проценти на Вклад нараховуються за фактичну кількість днів користування Спілкою сумою Вкладу. Нарахування процентів починається з наступного дня після отримання Спілкою суми Вкладу, а припиняється в день закінчення строку Вкладу, визначеному в п. 1.2.1. Договору, або в день дострокового розірвання Договору, в порядку визначеному розділом 4 даного Договору. </w:t>
      </w:r>
    </w:p>
    <w:p w:rsidR="00BE7C91" w:rsidRPr="000A4AE7" w:rsidRDefault="00BE7C91" w:rsidP="00BE7C91">
      <w:pPr>
        <w:pStyle w:val="western"/>
        <w:spacing w:before="0" w:beforeAutospacing="0"/>
        <w:rPr>
          <w:sz w:val="18"/>
          <w:szCs w:val="18"/>
          <w:lang w:val="uk-UA"/>
        </w:rPr>
      </w:pPr>
      <w:r w:rsidRPr="000A4AE7">
        <w:rPr>
          <w:sz w:val="18"/>
          <w:szCs w:val="18"/>
          <w:lang w:val="uk-UA"/>
        </w:rPr>
        <w:t>2.</w:t>
      </w:r>
      <w:r w:rsidR="00242C1E" w:rsidRPr="000A4AE7">
        <w:rPr>
          <w:sz w:val="18"/>
          <w:szCs w:val="18"/>
          <w:lang w:val="uk-UA"/>
        </w:rPr>
        <w:t>2</w:t>
      </w:r>
      <w:r w:rsidRPr="000A4AE7">
        <w:rPr>
          <w:sz w:val="18"/>
          <w:szCs w:val="18"/>
          <w:lang w:val="uk-UA"/>
        </w:rPr>
        <w:t>.2.</w:t>
      </w:r>
      <w:r w:rsidRPr="000A4AE7">
        <w:rPr>
          <w:sz w:val="18"/>
          <w:szCs w:val="18"/>
        </w:rPr>
        <w:t xml:space="preserve"> Базою </w:t>
      </w:r>
      <w:r w:rsidRPr="000A4AE7">
        <w:rPr>
          <w:sz w:val="18"/>
          <w:szCs w:val="18"/>
          <w:lang w:val="uk-UA"/>
        </w:rPr>
        <w:t>нарахування процентів є</w:t>
      </w:r>
      <w:r w:rsidRPr="000A4AE7">
        <w:rPr>
          <w:sz w:val="18"/>
          <w:szCs w:val="18"/>
        </w:rPr>
        <w:t xml:space="preserve"> сума </w:t>
      </w:r>
      <w:r w:rsidRPr="000A4AE7">
        <w:rPr>
          <w:sz w:val="18"/>
          <w:szCs w:val="18"/>
          <w:lang w:val="uk-UA"/>
        </w:rPr>
        <w:t>грошових</w:t>
      </w:r>
      <w:r w:rsidRPr="000A4AE7">
        <w:rPr>
          <w:sz w:val="18"/>
          <w:szCs w:val="18"/>
        </w:rPr>
        <w:t xml:space="preserve"> </w:t>
      </w:r>
      <w:r w:rsidRPr="000A4AE7">
        <w:rPr>
          <w:sz w:val="18"/>
          <w:szCs w:val="18"/>
          <w:lang w:val="uk-UA"/>
        </w:rPr>
        <w:t>коштів</w:t>
      </w:r>
      <w:r w:rsidRPr="000A4AE7">
        <w:rPr>
          <w:sz w:val="18"/>
          <w:szCs w:val="18"/>
        </w:rPr>
        <w:t xml:space="preserve"> </w:t>
      </w:r>
      <w:r w:rsidRPr="000A4AE7">
        <w:rPr>
          <w:sz w:val="18"/>
          <w:szCs w:val="18"/>
          <w:lang w:val="uk-UA"/>
        </w:rPr>
        <w:t>фактично</w:t>
      </w:r>
      <w:r w:rsidRPr="000A4AE7">
        <w:rPr>
          <w:sz w:val="18"/>
          <w:szCs w:val="18"/>
        </w:rPr>
        <w:t xml:space="preserve"> внесена </w:t>
      </w:r>
      <w:r w:rsidRPr="000A4AE7">
        <w:rPr>
          <w:sz w:val="18"/>
          <w:szCs w:val="18"/>
          <w:lang w:val="uk-UA"/>
        </w:rPr>
        <w:t>Вкладником</w:t>
      </w:r>
      <w:r w:rsidRPr="000A4AE7">
        <w:rPr>
          <w:sz w:val="18"/>
          <w:szCs w:val="18"/>
        </w:rPr>
        <w:t xml:space="preserve"> за </w:t>
      </w:r>
      <w:r w:rsidRPr="000A4AE7">
        <w:rPr>
          <w:sz w:val="18"/>
          <w:szCs w:val="18"/>
          <w:lang w:val="uk-UA"/>
        </w:rPr>
        <w:t>цим</w:t>
      </w:r>
      <w:r w:rsidRPr="000A4AE7">
        <w:rPr>
          <w:sz w:val="18"/>
          <w:szCs w:val="18"/>
        </w:rPr>
        <w:t xml:space="preserve"> Договором. </w:t>
      </w:r>
    </w:p>
    <w:p w:rsidR="00BE7C91" w:rsidRPr="000A4AE7" w:rsidRDefault="00BE7C91" w:rsidP="00BE7C91">
      <w:pPr>
        <w:pStyle w:val="a3"/>
        <w:ind w:firstLine="0"/>
        <w:rPr>
          <w:rFonts w:ascii="Times New Roman" w:hAnsi="Times New Roman"/>
          <w:i/>
          <w:sz w:val="18"/>
          <w:szCs w:val="18"/>
        </w:rPr>
      </w:pPr>
      <w:r w:rsidRPr="000A4AE7">
        <w:rPr>
          <w:rFonts w:ascii="Times New Roman" w:hAnsi="Times New Roman"/>
          <w:sz w:val="18"/>
          <w:szCs w:val="18"/>
        </w:rPr>
        <w:t>2.</w:t>
      </w:r>
      <w:r w:rsidR="00242C1E" w:rsidRPr="000A4AE7">
        <w:rPr>
          <w:rFonts w:ascii="Times New Roman" w:hAnsi="Times New Roman"/>
          <w:sz w:val="18"/>
          <w:szCs w:val="18"/>
        </w:rPr>
        <w:t>2</w:t>
      </w:r>
      <w:r w:rsidRPr="000A4AE7">
        <w:rPr>
          <w:rFonts w:ascii="Times New Roman" w:hAnsi="Times New Roman"/>
          <w:sz w:val="18"/>
          <w:szCs w:val="18"/>
        </w:rPr>
        <w:t>.3.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BE7C91" w:rsidRPr="000A4AE7" w:rsidRDefault="00BE7C91" w:rsidP="00BE7C91">
      <w:pPr>
        <w:jc w:val="both"/>
        <w:rPr>
          <w:sz w:val="18"/>
          <w:szCs w:val="18"/>
        </w:rPr>
      </w:pPr>
      <w:r w:rsidRPr="000A4AE7">
        <w:rPr>
          <w:sz w:val="18"/>
          <w:szCs w:val="18"/>
        </w:rPr>
        <w:t>2.</w:t>
      </w:r>
      <w:r w:rsidR="00242C1E" w:rsidRPr="000A4AE7">
        <w:rPr>
          <w:sz w:val="18"/>
          <w:szCs w:val="18"/>
        </w:rPr>
        <w:t>2</w:t>
      </w:r>
      <w:r w:rsidRPr="000A4AE7">
        <w:rPr>
          <w:sz w:val="18"/>
          <w:szCs w:val="18"/>
        </w:rPr>
        <w:t>.4. Нарахування процентів на Вклад здійснюється Спілкою в останній календарний день кожного місяця, а також в день, визначений п.1.3. цього Договору з урахуванням фактичного щоденного залишку Вкладу, сума якого не збільшується на суму нарахованих процентів.</w:t>
      </w:r>
    </w:p>
    <w:p w:rsidR="00BE7C91" w:rsidRPr="000A4AE7" w:rsidRDefault="00BE7C91" w:rsidP="00BE7C91">
      <w:pPr>
        <w:jc w:val="both"/>
        <w:rPr>
          <w:sz w:val="18"/>
          <w:szCs w:val="18"/>
          <w:lang w:bidi="ru-RU"/>
        </w:rPr>
      </w:pPr>
      <w:r w:rsidRPr="000A4AE7">
        <w:rPr>
          <w:sz w:val="18"/>
          <w:szCs w:val="18"/>
        </w:rPr>
        <w:t>2.</w:t>
      </w:r>
      <w:r w:rsidR="00242C1E" w:rsidRPr="000A4AE7">
        <w:rPr>
          <w:sz w:val="18"/>
          <w:szCs w:val="18"/>
        </w:rPr>
        <w:t>2</w:t>
      </w:r>
      <w:r w:rsidRPr="000A4AE7">
        <w:rPr>
          <w:sz w:val="18"/>
          <w:szCs w:val="18"/>
        </w:rPr>
        <w:t xml:space="preserve">.5. </w:t>
      </w:r>
      <w:r w:rsidRPr="000A4AE7">
        <w:rPr>
          <w:sz w:val="18"/>
          <w:szCs w:val="18"/>
          <w:lang w:bidi="ru-RU"/>
        </w:rPr>
        <w:t>Якщо дата повернення Вкладу та сплати нарахованих, але не сплачених процентів на Вклад припадає на вихідні (святкові, неробочі) дні, їх виплата на користь Вкладника здійснюється в перший робочий день, що слідує за вихідними (святковими, неробочими) днями. У цьому випадку після закінчення строку Вкладу протягом таких вихідних (святкових, неробочих) днів проценти не нараховуються і не виплачуються.</w:t>
      </w:r>
    </w:p>
    <w:p w:rsidR="00BE7C91" w:rsidRPr="000A4AE7" w:rsidRDefault="00BE7C91" w:rsidP="00BE7C91">
      <w:pPr>
        <w:pStyle w:val="western"/>
        <w:spacing w:before="0" w:beforeAutospacing="0"/>
        <w:rPr>
          <w:b/>
          <w:sz w:val="18"/>
          <w:szCs w:val="18"/>
          <w:lang w:val="uk-UA"/>
        </w:rPr>
      </w:pPr>
      <w:r w:rsidRPr="000A4AE7">
        <w:rPr>
          <w:sz w:val="18"/>
          <w:szCs w:val="18"/>
          <w:lang w:val="uk-UA"/>
        </w:rPr>
        <w:t>2.</w:t>
      </w:r>
      <w:r w:rsidR="00242C1E" w:rsidRPr="000A4AE7">
        <w:rPr>
          <w:sz w:val="18"/>
          <w:szCs w:val="18"/>
          <w:lang w:val="uk-UA"/>
        </w:rPr>
        <w:t>3</w:t>
      </w:r>
      <w:r w:rsidRPr="000A4AE7">
        <w:rPr>
          <w:sz w:val="18"/>
          <w:szCs w:val="18"/>
          <w:lang w:val="uk-UA"/>
        </w:rPr>
        <w:t xml:space="preserve">.Поповнення суми Вкладу за даним Договором  </w:t>
      </w:r>
      <w:r w:rsidRPr="000A4AE7">
        <w:rPr>
          <w:i/>
          <w:iCs/>
          <w:sz w:val="18"/>
          <w:szCs w:val="18"/>
          <w:u w:val="single"/>
          <w:lang w:val="uk-UA"/>
        </w:rPr>
        <w:t>не допускається / допускається, шляхом укладання додаткового договору.</w:t>
      </w:r>
      <w:r w:rsidRPr="000A4AE7">
        <w:rPr>
          <w:sz w:val="18"/>
          <w:szCs w:val="18"/>
          <w:lang w:val="uk-UA"/>
        </w:rPr>
        <w:t xml:space="preserve"> Часткове зняття суми Вкладу за даним Договором   </w:t>
      </w:r>
      <w:r w:rsidRPr="000A4AE7">
        <w:rPr>
          <w:i/>
          <w:iCs/>
          <w:sz w:val="18"/>
          <w:szCs w:val="18"/>
          <w:u w:val="single"/>
          <w:lang w:val="uk-UA"/>
        </w:rPr>
        <w:t xml:space="preserve">не допускається. </w:t>
      </w:r>
    </w:p>
    <w:p w:rsidR="00BE7C91" w:rsidRPr="000A4AE7" w:rsidRDefault="00BE7C91" w:rsidP="00BE7C91">
      <w:pPr>
        <w:jc w:val="both"/>
        <w:rPr>
          <w:sz w:val="18"/>
          <w:szCs w:val="18"/>
          <w:lang w:bidi="ru-RU"/>
        </w:rPr>
      </w:pPr>
      <w:r w:rsidRPr="000A4AE7">
        <w:rPr>
          <w:sz w:val="18"/>
          <w:szCs w:val="18"/>
        </w:rPr>
        <w:t>2.</w:t>
      </w:r>
      <w:r w:rsidR="00242C1E" w:rsidRPr="000A4AE7">
        <w:rPr>
          <w:sz w:val="18"/>
          <w:szCs w:val="18"/>
        </w:rPr>
        <w:t>4</w:t>
      </w:r>
      <w:r w:rsidRPr="000A4AE7">
        <w:rPr>
          <w:sz w:val="18"/>
          <w:szCs w:val="18"/>
        </w:rPr>
        <w:t>. Всі виплати на користь Вкладника здійснюються Спілкою в національній валюті через касу Спілки,</w:t>
      </w:r>
      <w:r w:rsidRPr="000A4AE7">
        <w:rPr>
          <w:sz w:val="18"/>
          <w:szCs w:val="18"/>
          <w:lang w:bidi="ru-RU"/>
        </w:rPr>
        <w:t xml:space="preserve"> або шляхом безготівкового перерахування на поточний рахунок Вкладника (за письмовою заявою останнього).</w:t>
      </w:r>
    </w:p>
    <w:p w:rsidR="00BE7C91" w:rsidRPr="000A4AE7" w:rsidRDefault="00BE7C91" w:rsidP="00BE7C91">
      <w:pPr>
        <w:jc w:val="both"/>
        <w:rPr>
          <w:sz w:val="18"/>
          <w:szCs w:val="18"/>
          <w:lang w:bidi="ru-RU"/>
        </w:rPr>
      </w:pPr>
      <w:r w:rsidRPr="000A4AE7">
        <w:rPr>
          <w:color w:val="000000"/>
          <w:sz w:val="18"/>
          <w:szCs w:val="18"/>
          <w:lang w:bidi="ru-RU"/>
        </w:rPr>
        <w:t>2.</w:t>
      </w:r>
      <w:r w:rsidR="00242C1E" w:rsidRPr="000A4AE7">
        <w:rPr>
          <w:color w:val="000000"/>
          <w:sz w:val="18"/>
          <w:szCs w:val="18"/>
          <w:lang w:bidi="ru-RU"/>
        </w:rPr>
        <w:t>5</w:t>
      </w:r>
      <w:r w:rsidRPr="000A4AE7">
        <w:rPr>
          <w:color w:val="000000"/>
          <w:sz w:val="18"/>
          <w:szCs w:val="18"/>
          <w:lang w:bidi="ru-RU"/>
        </w:rPr>
        <w:t xml:space="preserve">. </w:t>
      </w:r>
      <w:r w:rsidRPr="000A4AE7">
        <w:rPr>
          <w:sz w:val="18"/>
          <w:szCs w:val="18"/>
        </w:rPr>
        <w:t>Якщо Вкладник не вимагає повернення суми Вкладу у зв'язку із закінченням строку, визначеного п. 1.2.1. цього Договору, то після його настання дія цього Договору та нарахування процентів за цим Договором припиняються.</w:t>
      </w:r>
    </w:p>
    <w:p w:rsidR="00BE7C91" w:rsidRPr="000A4AE7" w:rsidRDefault="00BE7C91" w:rsidP="00BE7C91">
      <w:pPr>
        <w:pStyle w:val="3"/>
        <w:spacing w:before="0" w:after="0"/>
        <w:ind w:firstLine="709"/>
        <w:jc w:val="center"/>
        <w:rPr>
          <w:rFonts w:ascii="Times New Roman" w:hAnsi="Times New Roman" w:cs="Times New Roman"/>
          <w:sz w:val="18"/>
          <w:szCs w:val="18"/>
        </w:rPr>
      </w:pPr>
      <w:r w:rsidRPr="000A4AE7">
        <w:rPr>
          <w:rFonts w:ascii="Times New Roman" w:hAnsi="Times New Roman" w:cs="Times New Roman"/>
          <w:sz w:val="18"/>
          <w:szCs w:val="18"/>
        </w:rPr>
        <w:t>3. ПРАВА ТА ОБОВ'ЯЗКИ СТОРІН</w:t>
      </w:r>
    </w:p>
    <w:p w:rsidR="00BE7C91" w:rsidRPr="000A4AE7" w:rsidRDefault="00BE7C91" w:rsidP="00BE7C91">
      <w:pPr>
        <w:pStyle w:val="western"/>
        <w:spacing w:before="0" w:beforeAutospacing="0"/>
        <w:rPr>
          <w:sz w:val="18"/>
          <w:szCs w:val="18"/>
          <w:lang w:val="uk-UA"/>
        </w:rPr>
      </w:pPr>
      <w:r w:rsidRPr="000A4AE7">
        <w:rPr>
          <w:sz w:val="18"/>
          <w:szCs w:val="18"/>
          <w:lang w:val="uk-UA"/>
        </w:rPr>
        <w:t>3.1.</w:t>
      </w:r>
      <w:r w:rsidRPr="000A4AE7">
        <w:rPr>
          <w:b/>
          <w:bCs/>
          <w:sz w:val="18"/>
          <w:szCs w:val="18"/>
          <w:lang w:val="uk-UA"/>
        </w:rPr>
        <w:t xml:space="preserve"> Спілка має право:</w:t>
      </w:r>
    </w:p>
    <w:p w:rsidR="00BE7C91" w:rsidRPr="000A4AE7" w:rsidRDefault="00BE7C91" w:rsidP="00BE7C91">
      <w:pPr>
        <w:pStyle w:val="western"/>
        <w:spacing w:before="0" w:beforeAutospacing="0"/>
        <w:rPr>
          <w:sz w:val="18"/>
          <w:szCs w:val="18"/>
          <w:lang w:val="uk-UA"/>
        </w:rPr>
      </w:pPr>
      <w:r w:rsidRPr="000A4AE7">
        <w:rPr>
          <w:sz w:val="18"/>
          <w:szCs w:val="18"/>
          <w:lang w:val="uk-UA"/>
        </w:rPr>
        <w:t>3.1.1.Прийняти  Вклад від Вкладника та вимагати від нього належного виконання своїх зобов'язань, згідно з умовами цього Договору.</w:t>
      </w:r>
    </w:p>
    <w:p w:rsidR="00BE7C91" w:rsidRPr="000A4AE7" w:rsidRDefault="00BE7C91" w:rsidP="00BE7C91">
      <w:pPr>
        <w:pStyle w:val="western"/>
        <w:spacing w:before="0" w:beforeAutospacing="0"/>
        <w:rPr>
          <w:sz w:val="18"/>
          <w:szCs w:val="18"/>
          <w:lang w:val="uk-UA"/>
        </w:rPr>
      </w:pPr>
      <w:r w:rsidRPr="000A4AE7">
        <w:rPr>
          <w:sz w:val="18"/>
          <w:szCs w:val="18"/>
          <w:lang w:val="uk-UA"/>
        </w:rPr>
        <w:t>3.1.2. Достроково в односторонньому порядку вимагати розірвання цього Договору в порядку визначному цим Договором.</w:t>
      </w:r>
    </w:p>
    <w:p w:rsidR="00BE7C91" w:rsidRPr="000A4AE7" w:rsidRDefault="00BE7C91" w:rsidP="00BE7C91">
      <w:pPr>
        <w:pStyle w:val="western"/>
        <w:spacing w:before="0" w:beforeAutospacing="0"/>
        <w:rPr>
          <w:sz w:val="18"/>
          <w:szCs w:val="18"/>
          <w:lang w:val="uk-UA"/>
        </w:rPr>
      </w:pPr>
      <w:r w:rsidRPr="000A4AE7">
        <w:rPr>
          <w:sz w:val="18"/>
          <w:szCs w:val="18"/>
          <w:lang w:val="uk-UA"/>
        </w:rPr>
        <w:t>3.1.3.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строкових внесків (вкладів) на депозитні рахунки, кредитна спілка може ініціювати зміну процентної ставки за Вкладом.</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3.2. </w:t>
      </w:r>
      <w:r w:rsidRPr="000A4AE7">
        <w:rPr>
          <w:b/>
          <w:bCs/>
          <w:sz w:val="18"/>
          <w:szCs w:val="18"/>
          <w:lang w:val="uk-UA"/>
        </w:rPr>
        <w:t xml:space="preserve">Спілка зобов’язана: </w:t>
      </w:r>
    </w:p>
    <w:p w:rsidR="00BE7C91" w:rsidRPr="000A4AE7" w:rsidRDefault="00BE7C91" w:rsidP="00BE7C91">
      <w:pPr>
        <w:pStyle w:val="western"/>
        <w:spacing w:before="0" w:beforeAutospacing="0"/>
        <w:rPr>
          <w:sz w:val="18"/>
          <w:szCs w:val="18"/>
          <w:lang w:val="uk-UA"/>
        </w:rPr>
      </w:pPr>
      <w:r w:rsidRPr="000A4AE7">
        <w:rPr>
          <w:sz w:val="18"/>
          <w:szCs w:val="18"/>
          <w:lang w:val="uk-UA"/>
        </w:rPr>
        <w:t>3.2.1. Прийняти Вклад на умовах, передбачених розділом 2 цього Договору. Використовувати Вклад  на цілі визначені Статутом Спілки та законодавством України.</w:t>
      </w:r>
    </w:p>
    <w:p w:rsidR="00BE7C91" w:rsidRPr="000A4AE7" w:rsidRDefault="00BE7C91" w:rsidP="00BE7C91">
      <w:pPr>
        <w:jc w:val="both"/>
        <w:rPr>
          <w:sz w:val="18"/>
          <w:szCs w:val="18"/>
          <w:lang w:bidi="ru-RU"/>
        </w:rPr>
      </w:pPr>
      <w:r w:rsidRPr="000A4AE7">
        <w:rPr>
          <w:sz w:val="18"/>
          <w:szCs w:val="18"/>
        </w:rPr>
        <w:t xml:space="preserve">3.2.2. Повернути всю суму Вкладу, прийнятого від Вкладника, </w:t>
      </w:r>
      <w:r w:rsidRPr="000A4AE7">
        <w:rPr>
          <w:sz w:val="18"/>
          <w:szCs w:val="18"/>
          <w:lang w:bidi="ru-RU"/>
        </w:rPr>
        <w:t>а також нараховані, але не сплачені проценти на Вклад в день, визначений п. 1.2.1. цього Договору в якості закінчення строку Вкладу.</w:t>
      </w:r>
    </w:p>
    <w:p w:rsidR="00BE7C91" w:rsidRPr="000A4AE7" w:rsidRDefault="00BE7C91" w:rsidP="00BE7C91">
      <w:pPr>
        <w:pStyle w:val="western"/>
        <w:spacing w:before="0" w:beforeAutospacing="0"/>
        <w:rPr>
          <w:sz w:val="18"/>
          <w:szCs w:val="18"/>
          <w:lang w:val="uk-UA"/>
        </w:rPr>
      </w:pPr>
      <w:r w:rsidRPr="000A4AE7">
        <w:rPr>
          <w:sz w:val="18"/>
          <w:szCs w:val="18"/>
          <w:lang w:val="uk-UA"/>
        </w:rPr>
        <w:t>3.2.3. Нараховувати та сплачувати Вкладнику проценти за користування Вкладом у строки та в розмірах, які передбачені умовами цього Договору.</w:t>
      </w:r>
    </w:p>
    <w:p w:rsidR="00BE7C91" w:rsidRPr="000A4AE7" w:rsidRDefault="00BE7C91" w:rsidP="00BE7C91">
      <w:pPr>
        <w:pStyle w:val="western"/>
        <w:spacing w:before="0" w:beforeAutospacing="0"/>
        <w:rPr>
          <w:sz w:val="18"/>
          <w:szCs w:val="18"/>
          <w:lang w:val="uk-UA"/>
        </w:rPr>
      </w:pPr>
      <w:r w:rsidRPr="000A4AE7">
        <w:rPr>
          <w:sz w:val="18"/>
          <w:szCs w:val="18"/>
          <w:lang w:val="uk-UA"/>
        </w:rPr>
        <w:lastRenderedPageBreak/>
        <w:t>3.2.4. Гарантувати Вкладнику таємницю його Вкладу, згідно законодавства України. Надавати на вимогу Вкладника довідку про стан Вкладу.</w:t>
      </w:r>
    </w:p>
    <w:p w:rsidR="00BE7C91" w:rsidRPr="000A4AE7" w:rsidRDefault="00BE7C91" w:rsidP="00BE7C91">
      <w:pPr>
        <w:pStyle w:val="western"/>
        <w:spacing w:before="0" w:beforeAutospacing="0"/>
        <w:rPr>
          <w:sz w:val="18"/>
          <w:szCs w:val="18"/>
          <w:lang w:val="uk-UA"/>
        </w:rPr>
      </w:pPr>
      <w:r w:rsidRPr="000A4AE7">
        <w:rPr>
          <w:sz w:val="18"/>
          <w:szCs w:val="18"/>
          <w:lang w:val="uk-UA"/>
        </w:rPr>
        <w:t>3.2.5. Дотримуватися умов цього Договору.</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3.2.6. Письмово повідомляти Вкладника про зміну власного місцезнаходження, а також інших відомостей, зазначених у розділі 8 цього Договору впродовж </w:t>
      </w:r>
      <w:r w:rsidRPr="000A4AE7">
        <w:rPr>
          <w:bCs/>
          <w:i/>
          <w:sz w:val="18"/>
          <w:szCs w:val="18"/>
          <w:lang w:val="uk-UA"/>
        </w:rPr>
        <w:t>10 (десяти)</w:t>
      </w:r>
      <w:r w:rsidRPr="000A4AE7">
        <w:rPr>
          <w:b/>
          <w:bCs/>
          <w:sz w:val="18"/>
          <w:szCs w:val="18"/>
          <w:lang w:val="uk-UA"/>
        </w:rPr>
        <w:t>  </w:t>
      </w:r>
      <w:r w:rsidRPr="000A4AE7">
        <w:rPr>
          <w:sz w:val="18"/>
          <w:szCs w:val="18"/>
          <w:lang w:val="uk-UA"/>
        </w:rPr>
        <w:t xml:space="preserve"> робочих днів з моменту їх виникнення.</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3.3. </w:t>
      </w:r>
      <w:r w:rsidRPr="000A4AE7">
        <w:rPr>
          <w:b/>
          <w:bCs/>
          <w:sz w:val="18"/>
          <w:szCs w:val="18"/>
          <w:lang w:val="uk-UA"/>
        </w:rPr>
        <w:t>Вкладник має право:</w:t>
      </w:r>
    </w:p>
    <w:p w:rsidR="00BE7C91" w:rsidRPr="000A4AE7" w:rsidRDefault="00BE7C91" w:rsidP="00BE7C91">
      <w:pPr>
        <w:pStyle w:val="western"/>
        <w:spacing w:before="0" w:beforeAutospacing="0"/>
        <w:rPr>
          <w:sz w:val="18"/>
          <w:szCs w:val="18"/>
          <w:lang w:val="uk-UA"/>
        </w:rPr>
      </w:pPr>
      <w:r w:rsidRPr="000A4AE7">
        <w:rPr>
          <w:sz w:val="18"/>
          <w:szCs w:val="18"/>
          <w:lang w:val="uk-UA"/>
        </w:rPr>
        <w:t>3.3.1. Вимагати від Спілки виконання своїх зобов'язань згідно з  предметом та умовами цього Договору.</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3.3.2.Достроково в односторонньому порядку вимагати розірвання цього Договору, повернення всієї суми Вкладу та процентів за Вкладом, попередньо повідомивши Спілку в порядку та з врахуванням наслідків, передбачених п. 4.1. цього Договору. </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3.3.3. По закінченню строку дії цього Договору отримати всі належні йому суми коштів відповідно до умов цього Договору. </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3.3.4. Вимагати від Спілки надання інформації про всі розрахунки за даним Договором. </w:t>
      </w:r>
    </w:p>
    <w:p w:rsidR="00BE7C91" w:rsidRPr="000A4AE7" w:rsidRDefault="00BE7C91" w:rsidP="00BE7C91">
      <w:pPr>
        <w:jc w:val="both"/>
        <w:rPr>
          <w:sz w:val="18"/>
          <w:szCs w:val="18"/>
        </w:rPr>
      </w:pPr>
      <w:r w:rsidRPr="000A4AE7">
        <w:rPr>
          <w:sz w:val="18"/>
          <w:szCs w:val="18"/>
        </w:rPr>
        <w:t>3.3.5.Надати довіреність інший особі на право отримання Вкладу та нарахованих на нього процентів, оформивши її в порядку згідно чинного законодавства України.</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3.4. </w:t>
      </w:r>
      <w:r w:rsidRPr="000A4AE7">
        <w:rPr>
          <w:b/>
          <w:bCs/>
          <w:sz w:val="18"/>
          <w:szCs w:val="18"/>
          <w:lang w:val="uk-UA"/>
        </w:rPr>
        <w:t>Вкладник зобов’язаний:</w:t>
      </w:r>
    </w:p>
    <w:p w:rsidR="00BE7C91" w:rsidRPr="000A4AE7" w:rsidRDefault="00BE7C91" w:rsidP="00BE7C91">
      <w:pPr>
        <w:jc w:val="both"/>
        <w:rPr>
          <w:sz w:val="18"/>
          <w:szCs w:val="18"/>
        </w:rPr>
      </w:pPr>
      <w:r w:rsidRPr="000A4AE7">
        <w:rPr>
          <w:sz w:val="18"/>
          <w:szCs w:val="18"/>
        </w:rPr>
        <w:t xml:space="preserve">3.4.1.Здійснити Вклад в Спілку на умовах, передбачених розділом 2 цього Договору, в день підписання Сторонами цього Договору та дотримуватись умов  цього Договору; </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3.4.2. Для отримання Вкладу та процентів Вкладник – пред’явити Спілці паспорт. </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3.4.3. Після закінчення строку Вкладу чи у випадку дострокового розірвання Договору, продовж </w:t>
      </w:r>
      <w:r w:rsidRPr="000A4AE7">
        <w:rPr>
          <w:i/>
          <w:sz w:val="18"/>
          <w:szCs w:val="18"/>
          <w:lang w:val="uk-UA"/>
        </w:rPr>
        <w:t>3 (</w:t>
      </w:r>
      <w:r w:rsidRPr="000A4AE7">
        <w:rPr>
          <w:bCs/>
          <w:i/>
          <w:sz w:val="18"/>
          <w:szCs w:val="18"/>
          <w:lang w:val="uk-UA"/>
        </w:rPr>
        <w:t>трьох)</w:t>
      </w:r>
      <w:r w:rsidRPr="000A4AE7">
        <w:rPr>
          <w:b/>
          <w:bCs/>
          <w:sz w:val="18"/>
          <w:szCs w:val="18"/>
          <w:lang w:val="uk-UA"/>
        </w:rPr>
        <w:t xml:space="preserve"> </w:t>
      </w:r>
      <w:r w:rsidRPr="000A4AE7">
        <w:rPr>
          <w:sz w:val="18"/>
          <w:szCs w:val="18"/>
          <w:lang w:val="uk-UA"/>
        </w:rPr>
        <w:t>днів отримати, в порядку визначеному п. 2.</w:t>
      </w:r>
      <w:r w:rsidR="00111547" w:rsidRPr="000A4AE7">
        <w:rPr>
          <w:sz w:val="18"/>
          <w:szCs w:val="18"/>
          <w:lang w:val="uk-UA"/>
        </w:rPr>
        <w:t>4</w:t>
      </w:r>
      <w:r w:rsidRPr="000A4AE7">
        <w:rPr>
          <w:sz w:val="18"/>
          <w:szCs w:val="18"/>
          <w:lang w:val="uk-UA"/>
        </w:rPr>
        <w:t xml:space="preserve"> Договору,  належні до виплати кошти за Вкладом. У випадку неотримання Вкладником належних йому до виплати коштів за Вкладом в термін визначений даним пунктом, Вкладник має право отримати свої кошти через  </w:t>
      </w:r>
      <w:r w:rsidRPr="000A4AE7">
        <w:rPr>
          <w:bCs/>
          <w:i/>
          <w:sz w:val="18"/>
          <w:szCs w:val="18"/>
          <w:lang w:val="uk-UA"/>
        </w:rPr>
        <w:t xml:space="preserve">10 (десять) </w:t>
      </w:r>
      <w:r w:rsidRPr="000A4AE7">
        <w:rPr>
          <w:i/>
          <w:sz w:val="18"/>
          <w:szCs w:val="18"/>
          <w:lang w:val="uk-UA"/>
        </w:rPr>
        <w:t xml:space="preserve"> </w:t>
      </w:r>
      <w:r w:rsidRPr="000A4AE7">
        <w:rPr>
          <w:sz w:val="18"/>
          <w:szCs w:val="18"/>
          <w:lang w:val="uk-UA"/>
        </w:rPr>
        <w:t>днів після закінчення строку для виплати.</w:t>
      </w:r>
    </w:p>
    <w:p w:rsidR="00BE7C91" w:rsidRPr="000A4AE7" w:rsidRDefault="00BE7C91" w:rsidP="00BE7C91">
      <w:pPr>
        <w:jc w:val="both"/>
        <w:rPr>
          <w:sz w:val="18"/>
          <w:szCs w:val="18"/>
        </w:rPr>
      </w:pPr>
      <w:r w:rsidRPr="000A4AE7">
        <w:rPr>
          <w:sz w:val="18"/>
          <w:szCs w:val="18"/>
        </w:rPr>
        <w:t xml:space="preserve">3.4.4.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впродовж </w:t>
      </w:r>
      <w:r w:rsidRPr="000A4AE7">
        <w:rPr>
          <w:bCs/>
          <w:i/>
          <w:sz w:val="18"/>
          <w:szCs w:val="18"/>
        </w:rPr>
        <w:t>10 (десяти)</w:t>
      </w:r>
      <w:r w:rsidRPr="000A4AE7">
        <w:rPr>
          <w:b/>
          <w:bCs/>
          <w:sz w:val="18"/>
          <w:szCs w:val="18"/>
        </w:rPr>
        <w:t>  </w:t>
      </w:r>
      <w:r w:rsidRPr="000A4AE7">
        <w:rPr>
          <w:sz w:val="18"/>
          <w:szCs w:val="18"/>
        </w:rPr>
        <w:t xml:space="preserve"> робочих днів з моменту їх виникнення.</w:t>
      </w:r>
    </w:p>
    <w:p w:rsidR="00BE7C91" w:rsidRPr="000A4AE7" w:rsidRDefault="00BE7C91" w:rsidP="00BE7C91">
      <w:pPr>
        <w:pStyle w:val="western"/>
        <w:spacing w:before="0" w:beforeAutospacing="0"/>
        <w:ind w:firstLine="709"/>
        <w:jc w:val="center"/>
        <w:rPr>
          <w:sz w:val="18"/>
          <w:szCs w:val="18"/>
          <w:lang w:val="uk-UA"/>
        </w:rPr>
      </w:pPr>
      <w:r w:rsidRPr="000A4AE7">
        <w:rPr>
          <w:b/>
          <w:bCs/>
          <w:sz w:val="18"/>
          <w:szCs w:val="18"/>
          <w:lang w:val="uk-UA"/>
        </w:rPr>
        <w:t>4. РОЗІРВАННЯ ДОГОВОРУ</w:t>
      </w:r>
    </w:p>
    <w:p w:rsidR="00BE7C91" w:rsidRPr="000A4AE7" w:rsidRDefault="00BE7C91" w:rsidP="00BE7C91">
      <w:pPr>
        <w:pStyle w:val="western"/>
        <w:spacing w:before="0" w:beforeAutospacing="0"/>
        <w:rPr>
          <w:sz w:val="18"/>
          <w:szCs w:val="18"/>
          <w:lang w:val="uk-UA"/>
        </w:rPr>
      </w:pPr>
      <w:r w:rsidRPr="000A4AE7">
        <w:rPr>
          <w:b/>
          <w:bCs/>
          <w:sz w:val="18"/>
          <w:szCs w:val="18"/>
          <w:lang w:val="uk-UA"/>
        </w:rPr>
        <w:t>4.1.Розірвання Договору з ініціативи Вкладника.</w:t>
      </w:r>
    </w:p>
    <w:p w:rsidR="00BE7C91" w:rsidRPr="000A4AE7" w:rsidRDefault="00BE7C91" w:rsidP="00BE7C91">
      <w:pPr>
        <w:pStyle w:val="western"/>
        <w:spacing w:before="0" w:beforeAutospacing="0"/>
        <w:rPr>
          <w:sz w:val="18"/>
          <w:szCs w:val="18"/>
          <w:lang w:val="uk-UA"/>
        </w:rPr>
      </w:pPr>
      <w:r w:rsidRPr="000A4AE7">
        <w:rPr>
          <w:sz w:val="18"/>
          <w:szCs w:val="18"/>
          <w:lang w:val="uk-UA"/>
        </w:rPr>
        <w:t>4.1.1. Вкладник має право достроково в односторонньому порядку розірвати цей Договір з дотриманням таких правил:</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4.1.1.1. Вкладник зобов'язаний письмово повідомити Спілку про свій намір достроково розірвати цей Договір за </w:t>
      </w:r>
      <w:r w:rsidRPr="000A4AE7">
        <w:rPr>
          <w:bCs/>
          <w:i/>
          <w:sz w:val="18"/>
          <w:szCs w:val="18"/>
          <w:lang w:val="uk-UA"/>
        </w:rPr>
        <w:t>15 (п'ятнадцять)</w:t>
      </w:r>
      <w:r w:rsidRPr="000A4AE7">
        <w:rPr>
          <w:sz w:val="18"/>
          <w:szCs w:val="18"/>
          <w:lang w:val="uk-UA"/>
        </w:rPr>
        <w:t xml:space="preserve"> робочих днів до запланованої дати розірвання Договору. </w:t>
      </w:r>
    </w:p>
    <w:p w:rsidR="00BE7C91" w:rsidRPr="000A4AE7" w:rsidRDefault="00BE7C91" w:rsidP="00BE7C91">
      <w:pPr>
        <w:pStyle w:val="a7"/>
        <w:spacing w:before="0" w:beforeAutospacing="0" w:after="0"/>
        <w:jc w:val="both"/>
        <w:rPr>
          <w:sz w:val="18"/>
          <w:szCs w:val="18"/>
          <w:lang w:val="uk-UA"/>
        </w:rPr>
      </w:pPr>
      <w:r w:rsidRPr="000A4AE7">
        <w:rPr>
          <w:sz w:val="18"/>
          <w:szCs w:val="18"/>
          <w:lang w:val="uk-UA"/>
        </w:rPr>
        <w:t>4.1.1.2.</w:t>
      </w:r>
      <w:r w:rsidRPr="000A4AE7">
        <w:rPr>
          <w:sz w:val="18"/>
          <w:szCs w:val="18"/>
        </w:rPr>
        <w:t xml:space="preserve"> </w:t>
      </w:r>
      <w:r w:rsidRPr="000A4AE7">
        <w:rPr>
          <w:sz w:val="18"/>
          <w:szCs w:val="18"/>
          <w:lang w:val="uk-UA"/>
        </w:rPr>
        <w:t xml:space="preserve">У випадку дострокового розірвання Даного Договору Спілка здійснює перерахунок суми </w:t>
      </w:r>
      <w:r w:rsidRPr="000A4AE7">
        <w:rPr>
          <w:sz w:val="18"/>
          <w:szCs w:val="18"/>
          <w:lang w:val="uk-UA" w:bidi="ru-RU"/>
        </w:rPr>
        <w:t xml:space="preserve">нарахованих процентів на Вклад  за фактичний термін користування Вкладом та </w:t>
      </w:r>
      <w:r w:rsidRPr="000A4AE7">
        <w:rPr>
          <w:sz w:val="18"/>
          <w:szCs w:val="18"/>
          <w:lang w:val="uk-UA"/>
        </w:rPr>
        <w:t>виплачує їх Вкладнику  з розрахунку:</w:t>
      </w:r>
    </w:p>
    <w:p w:rsidR="00BE7C91" w:rsidRPr="000A4AE7" w:rsidRDefault="00BE7C91" w:rsidP="00BE7C91">
      <w:pPr>
        <w:pStyle w:val="a7"/>
        <w:numPr>
          <w:ilvl w:val="0"/>
          <w:numId w:val="1"/>
        </w:numPr>
        <w:spacing w:before="0" w:beforeAutospacing="0" w:after="0"/>
        <w:rPr>
          <w:strike/>
          <w:sz w:val="18"/>
          <w:szCs w:val="18"/>
          <w:lang w:val="uk-UA"/>
        </w:rPr>
      </w:pPr>
      <w:r w:rsidRPr="000A4AE7">
        <w:rPr>
          <w:sz w:val="18"/>
          <w:szCs w:val="18"/>
          <w:lang w:val="uk-UA"/>
        </w:rPr>
        <w:t>в термін, якщо дія договору до розірвання склала  менше  одного року  – ___ (_____) процентів річних;</w:t>
      </w:r>
    </w:p>
    <w:p w:rsidR="00BE7C91" w:rsidRPr="000A4AE7" w:rsidRDefault="00BE7C91" w:rsidP="00BE7C91">
      <w:pPr>
        <w:pStyle w:val="a7"/>
        <w:numPr>
          <w:ilvl w:val="0"/>
          <w:numId w:val="1"/>
        </w:numPr>
        <w:spacing w:before="0" w:beforeAutospacing="0" w:after="0"/>
        <w:rPr>
          <w:sz w:val="18"/>
          <w:szCs w:val="18"/>
          <w:lang w:val="uk-UA"/>
        </w:rPr>
      </w:pPr>
      <w:r w:rsidRPr="000A4AE7">
        <w:rPr>
          <w:sz w:val="18"/>
          <w:szCs w:val="18"/>
          <w:lang w:val="uk-UA"/>
        </w:rPr>
        <w:t xml:space="preserve">в термін, якщо дія договору до розірвання склала більше одного року, але менше двох років - з розрахунку ___ (_____) процентів річних; </w:t>
      </w:r>
    </w:p>
    <w:p w:rsidR="00BE7C91" w:rsidRPr="000A4AE7" w:rsidRDefault="00BE7C91" w:rsidP="00BE7C91">
      <w:pPr>
        <w:pStyle w:val="a7"/>
        <w:numPr>
          <w:ilvl w:val="0"/>
          <w:numId w:val="1"/>
        </w:numPr>
        <w:spacing w:before="0" w:beforeAutospacing="0" w:after="0"/>
        <w:rPr>
          <w:strike/>
          <w:sz w:val="18"/>
          <w:szCs w:val="18"/>
          <w:lang w:val="uk-UA"/>
        </w:rPr>
      </w:pPr>
      <w:r w:rsidRPr="000A4AE7">
        <w:rPr>
          <w:sz w:val="18"/>
          <w:szCs w:val="18"/>
          <w:lang w:val="uk-UA"/>
        </w:rPr>
        <w:t xml:space="preserve">в термін, якщо дія договору до розірвання склала більше двох років - з розрахунку ____( ______) процентів річних. </w:t>
      </w:r>
      <w:r w:rsidRPr="000A4AE7">
        <w:rPr>
          <w:strike/>
          <w:sz w:val="18"/>
          <w:szCs w:val="18"/>
          <w:lang w:val="uk-UA"/>
        </w:rPr>
        <w:t xml:space="preserve"> </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4.1.1.3. На підставі здійсненого Спілкою перерахунку згідно пункту 4.1.1.2 Договору, Вкладник зобов’язаний </w:t>
      </w:r>
      <w:r w:rsidRPr="000A4AE7">
        <w:rPr>
          <w:color w:val="000000"/>
          <w:sz w:val="18"/>
          <w:szCs w:val="18"/>
          <w:lang w:val="uk-UA" w:bidi="ru-RU"/>
        </w:rPr>
        <w:t xml:space="preserve">повернути  різницю між нарахованими процентами за ставкою згідно </w:t>
      </w:r>
      <w:r w:rsidRPr="000A4AE7">
        <w:rPr>
          <w:iCs/>
          <w:sz w:val="18"/>
          <w:szCs w:val="18"/>
          <w:lang w:val="uk-UA"/>
        </w:rPr>
        <w:t>п. 4.1.1.2. цього Договору</w:t>
      </w:r>
      <w:r w:rsidRPr="000A4AE7">
        <w:rPr>
          <w:sz w:val="18"/>
          <w:szCs w:val="18"/>
          <w:lang w:val="uk-UA"/>
        </w:rPr>
        <w:t xml:space="preserve"> </w:t>
      </w:r>
      <w:r w:rsidRPr="000A4AE7">
        <w:rPr>
          <w:color w:val="000000"/>
          <w:sz w:val="18"/>
          <w:szCs w:val="18"/>
          <w:lang w:val="uk-UA" w:bidi="ru-RU"/>
        </w:rPr>
        <w:t xml:space="preserve">та нарахованими і фактично сплаченими процентами за ставкою </w:t>
      </w:r>
      <w:r w:rsidRPr="000A4AE7">
        <w:rPr>
          <w:sz w:val="18"/>
          <w:szCs w:val="18"/>
          <w:lang w:val="uk-UA"/>
        </w:rPr>
        <w:t xml:space="preserve">_____% річних </w:t>
      </w:r>
      <w:r w:rsidRPr="000A4AE7">
        <w:rPr>
          <w:i/>
          <w:iCs/>
          <w:sz w:val="18"/>
          <w:szCs w:val="18"/>
          <w:lang w:val="uk-UA"/>
        </w:rPr>
        <w:t>(п. 1.3. цього Договору)</w:t>
      </w:r>
      <w:r w:rsidRPr="000A4AE7">
        <w:rPr>
          <w:sz w:val="18"/>
          <w:szCs w:val="18"/>
          <w:lang w:val="uk-UA"/>
        </w:rPr>
        <w:t xml:space="preserve"> в день повернення Вкладу. Повернення надмірно отриманих грошових коштів може здійснюватися:</w:t>
      </w:r>
    </w:p>
    <w:p w:rsidR="00BE7C91" w:rsidRPr="000A4AE7" w:rsidRDefault="00BE7C91" w:rsidP="00BE7C91">
      <w:pPr>
        <w:pStyle w:val="western"/>
        <w:numPr>
          <w:ilvl w:val="0"/>
          <w:numId w:val="2"/>
        </w:numPr>
        <w:tabs>
          <w:tab w:val="clear" w:pos="1429"/>
          <w:tab w:val="num" w:pos="720"/>
        </w:tabs>
        <w:spacing w:before="0" w:beforeAutospacing="0"/>
        <w:ind w:hanging="1069"/>
        <w:rPr>
          <w:sz w:val="18"/>
          <w:szCs w:val="18"/>
          <w:lang w:val="uk-UA"/>
        </w:rPr>
      </w:pPr>
      <w:r w:rsidRPr="000A4AE7">
        <w:rPr>
          <w:sz w:val="18"/>
          <w:szCs w:val="18"/>
          <w:lang w:val="uk-UA"/>
        </w:rPr>
        <w:t>шляхом їх внесення до каси Спілки;</w:t>
      </w:r>
    </w:p>
    <w:p w:rsidR="00BE7C91" w:rsidRPr="000A4AE7" w:rsidRDefault="00BE7C91" w:rsidP="00BE7C91">
      <w:pPr>
        <w:pStyle w:val="western"/>
        <w:numPr>
          <w:ilvl w:val="0"/>
          <w:numId w:val="3"/>
        </w:numPr>
        <w:tabs>
          <w:tab w:val="clear" w:pos="1429"/>
          <w:tab w:val="num" w:pos="720"/>
        </w:tabs>
        <w:spacing w:before="0" w:beforeAutospacing="0"/>
        <w:ind w:hanging="1069"/>
        <w:rPr>
          <w:sz w:val="18"/>
          <w:szCs w:val="18"/>
          <w:lang w:val="uk-UA"/>
        </w:rPr>
      </w:pPr>
      <w:r w:rsidRPr="000A4AE7">
        <w:rPr>
          <w:sz w:val="18"/>
          <w:szCs w:val="18"/>
          <w:lang w:val="uk-UA"/>
        </w:rPr>
        <w:t>шляхом відрахуванням частини коштів, які б мали бути повернуті Вкладнику;</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4.1.1.4. Спілка зобов’язана повернути Вкладнику всі належні йому грошові кошти відповідно до умов цього Договору упродовж </w:t>
      </w:r>
      <w:r w:rsidRPr="000A4AE7">
        <w:rPr>
          <w:bCs/>
          <w:i/>
          <w:sz w:val="18"/>
          <w:szCs w:val="18"/>
          <w:lang w:val="uk-UA"/>
        </w:rPr>
        <w:t>10 (десяти)</w:t>
      </w:r>
      <w:r w:rsidRPr="000A4AE7">
        <w:rPr>
          <w:bCs/>
          <w:sz w:val="18"/>
          <w:szCs w:val="18"/>
          <w:lang w:val="uk-UA"/>
        </w:rPr>
        <w:t> </w:t>
      </w:r>
      <w:r w:rsidRPr="000A4AE7">
        <w:rPr>
          <w:b/>
          <w:bCs/>
          <w:sz w:val="18"/>
          <w:szCs w:val="18"/>
          <w:lang w:val="uk-UA"/>
        </w:rPr>
        <w:t> </w:t>
      </w:r>
      <w:r w:rsidRPr="000A4AE7">
        <w:rPr>
          <w:sz w:val="18"/>
          <w:szCs w:val="18"/>
          <w:lang w:val="uk-UA"/>
        </w:rPr>
        <w:t xml:space="preserve"> робочих днів з дати, вказаної Вкладником як запланованої дати розірвання договору.</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4.1.1.5. Днем припинення нарахування процентів за Вкладом є запланована дата розірвання Договору вказана Вкладником в повідомленні про дострокове розірвання Договору. </w:t>
      </w:r>
    </w:p>
    <w:p w:rsidR="00BE7C91" w:rsidRPr="000A4AE7" w:rsidRDefault="00BE7C91" w:rsidP="00BE7C91">
      <w:pPr>
        <w:pStyle w:val="western"/>
        <w:spacing w:before="0" w:beforeAutospacing="0"/>
        <w:rPr>
          <w:sz w:val="18"/>
          <w:szCs w:val="18"/>
          <w:lang w:val="uk-UA"/>
        </w:rPr>
      </w:pPr>
      <w:r w:rsidRPr="000A4AE7">
        <w:rPr>
          <w:b/>
          <w:sz w:val="18"/>
          <w:szCs w:val="18"/>
          <w:lang w:val="uk-UA"/>
        </w:rPr>
        <w:t>4.2</w:t>
      </w:r>
      <w:r w:rsidRPr="000A4AE7">
        <w:rPr>
          <w:sz w:val="18"/>
          <w:szCs w:val="18"/>
          <w:lang w:val="uk-UA"/>
        </w:rPr>
        <w:t>. </w:t>
      </w:r>
      <w:r w:rsidRPr="000A4AE7">
        <w:rPr>
          <w:b/>
          <w:bCs/>
          <w:sz w:val="18"/>
          <w:szCs w:val="18"/>
          <w:lang w:val="uk-UA"/>
        </w:rPr>
        <w:t>Розірвання Договору з ініціативи Спілки.</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4.2.1.Спілка має право достроково розірвати цей Договір в односторонньому порядку з дотриманням таких правил: </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4.2.1.1.Спілка зобов'язана повідомити Вкладника про намір достроково розірвати договір не менше ніж за </w:t>
      </w:r>
      <w:r w:rsidRPr="000A4AE7">
        <w:rPr>
          <w:bCs/>
          <w:i/>
          <w:sz w:val="18"/>
          <w:szCs w:val="18"/>
          <w:lang w:val="uk-UA"/>
        </w:rPr>
        <w:t>15</w:t>
      </w:r>
      <w:r w:rsidRPr="000A4AE7">
        <w:rPr>
          <w:i/>
          <w:sz w:val="18"/>
          <w:szCs w:val="18"/>
          <w:lang w:val="uk-UA"/>
        </w:rPr>
        <w:t xml:space="preserve"> </w:t>
      </w:r>
      <w:r w:rsidRPr="000A4AE7">
        <w:rPr>
          <w:bCs/>
          <w:i/>
          <w:sz w:val="18"/>
          <w:szCs w:val="18"/>
          <w:lang w:val="uk-UA"/>
        </w:rPr>
        <w:t>(п'ятнадцять)</w:t>
      </w:r>
      <w:r w:rsidRPr="000A4AE7">
        <w:rPr>
          <w:b/>
          <w:bCs/>
          <w:sz w:val="18"/>
          <w:szCs w:val="18"/>
          <w:lang w:val="uk-UA"/>
        </w:rPr>
        <w:t xml:space="preserve"> </w:t>
      </w:r>
      <w:r w:rsidRPr="000A4AE7">
        <w:rPr>
          <w:sz w:val="18"/>
          <w:szCs w:val="18"/>
          <w:lang w:val="uk-UA"/>
        </w:rPr>
        <w:t xml:space="preserve">робочих днів до дня планового розірвання Договору та повернути Вкладнику всі належні до виплати грошові суми  на </w:t>
      </w:r>
      <w:r w:rsidRPr="000A4AE7">
        <w:rPr>
          <w:i/>
          <w:sz w:val="18"/>
          <w:szCs w:val="18"/>
          <w:lang w:val="uk-UA"/>
        </w:rPr>
        <w:t xml:space="preserve">16(шістнадцятий) </w:t>
      </w:r>
      <w:r w:rsidRPr="000A4AE7">
        <w:rPr>
          <w:sz w:val="18"/>
          <w:szCs w:val="18"/>
          <w:lang w:val="uk-UA"/>
        </w:rPr>
        <w:t xml:space="preserve">робочий день. </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4.2.1.2.Спілка сплачує проценти за Вкладом згідно ставки встановленої п. 1.3 цього Договору. </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4.2.1.3.Днем припинення нарахування процентів за Вкладом є планова дата розірвання Договору вказана Спілкою в повідомленні про дострокове розірвання Договору. </w:t>
      </w:r>
    </w:p>
    <w:p w:rsidR="00BE7C91" w:rsidRPr="000A4AE7" w:rsidRDefault="00BE7C91" w:rsidP="00BE7C91">
      <w:pPr>
        <w:pStyle w:val="3"/>
        <w:spacing w:before="0" w:after="0"/>
        <w:ind w:firstLine="709"/>
        <w:jc w:val="center"/>
        <w:rPr>
          <w:rFonts w:ascii="Times New Roman" w:hAnsi="Times New Roman" w:cs="Times New Roman"/>
          <w:sz w:val="18"/>
          <w:szCs w:val="18"/>
        </w:rPr>
      </w:pPr>
      <w:r w:rsidRPr="000A4AE7">
        <w:rPr>
          <w:rFonts w:ascii="Times New Roman" w:hAnsi="Times New Roman" w:cs="Times New Roman"/>
          <w:sz w:val="18"/>
          <w:szCs w:val="18"/>
        </w:rPr>
        <w:t>5. ВІДПОВІДАЛЬНІСТЬ СТОРІН ТА ПОРЯДОК ВИРІШЕННЯ СПОРІВ</w:t>
      </w:r>
    </w:p>
    <w:p w:rsidR="00BE7C91" w:rsidRPr="000A4AE7" w:rsidRDefault="00BE7C91" w:rsidP="00BE7C91">
      <w:pPr>
        <w:pStyle w:val="western"/>
        <w:spacing w:before="0" w:beforeAutospacing="0"/>
        <w:rPr>
          <w:sz w:val="18"/>
          <w:szCs w:val="18"/>
          <w:lang w:val="uk-UA"/>
        </w:rPr>
      </w:pPr>
      <w:r w:rsidRPr="000A4AE7">
        <w:rPr>
          <w:sz w:val="18"/>
          <w:szCs w:val="18"/>
          <w:lang w:val="uk-UA"/>
        </w:rPr>
        <w:t>5.1.Сторони несуть відповідальність за виконання або невиконання умов цього Договору згідно чинного законодавства.</w:t>
      </w:r>
    </w:p>
    <w:p w:rsidR="00BE7C91" w:rsidRPr="000A4AE7" w:rsidRDefault="00BE7C91" w:rsidP="00BE7C91">
      <w:pPr>
        <w:pStyle w:val="western"/>
        <w:spacing w:before="0" w:beforeAutospacing="0"/>
        <w:rPr>
          <w:sz w:val="18"/>
          <w:szCs w:val="18"/>
          <w:lang w:val="uk-UA"/>
        </w:rPr>
      </w:pPr>
      <w:r w:rsidRPr="000A4AE7">
        <w:rPr>
          <w:sz w:val="18"/>
          <w:szCs w:val="18"/>
          <w:lang w:val="uk-UA"/>
        </w:rPr>
        <w:t>5.2.Всі спори та розбіжності між Сторонами за цим Договором, підлягають вирішенню у порядку, встановленому законодавством України.</w:t>
      </w:r>
    </w:p>
    <w:p w:rsidR="00BE7C91" w:rsidRPr="000A4AE7" w:rsidRDefault="00BE7C91" w:rsidP="00BE7C91">
      <w:pPr>
        <w:pStyle w:val="3"/>
        <w:spacing w:before="0" w:after="0"/>
        <w:ind w:firstLine="709"/>
        <w:jc w:val="center"/>
        <w:rPr>
          <w:rFonts w:ascii="Times New Roman" w:hAnsi="Times New Roman" w:cs="Times New Roman"/>
          <w:sz w:val="18"/>
          <w:szCs w:val="18"/>
        </w:rPr>
      </w:pPr>
      <w:r w:rsidRPr="000A4AE7">
        <w:rPr>
          <w:rFonts w:ascii="Times New Roman" w:hAnsi="Times New Roman" w:cs="Times New Roman"/>
          <w:sz w:val="18"/>
          <w:szCs w:val="18"/>
        </w:rPr>
        <w:t>6. СТРОК І ПОРЯДОК ДІЇ ДОГОВОРУ</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6.1. Цей Договір вступає в силу з моменту його підписання Сторонами. </w:t>
      </w:r>
    </w:p>
    <w:p w:rsidR="00BE7C91" w:rsidRPr="000A4AE7" w:rsidRDefault="00BE7C91" w:rsidP="00BE7C91">
      <w:pPr>
        <w:pStyle w:val="aa"/>
        <w:rPr>
          <w:rFonts w:ascii="Times New Roman" w:hAnsi="Times New Roman" w:cs="Times New Roman"/>
          <w:sz w:val="18"/>
          <w:szCs w:val="18"/>
        </w:rPr>
      </w:pPr>
      <w:r w:rsidRPr="000A4AE7">
        <w:rPr>
          <w:rFonts w:ascii="Times New Roman" w:hAnsi="Times New Roman" w:cs="Times New Roman"/>
          <w:sz w:val="18"/>
          <w:szCs w:val="18"/>
        </w:rPr>
        <w:t>6.2.  Дія цього Договору припиняється:</w:t>
      </w:r>
    </w:p>
    <w:p w:rsidR="00BE7C91" w:rsidRPr="000A4AE7" w:rsidRDefault="00BE7C91" w:rsidP="00BE7C91">
      <w:pPr>
        <w:pStyle w:val="aa"/>
        <w:jc w:val="both"/>
        <w:rPr>
          <w:rFonts w:ascii="Times New Roman" w:hAnsi="Times New Roman" w:cs="Times New Roman"/>
          <w:sz w:val="18"/>
          <w:szCs w:val="18"/>
        </w:rPr>
      </w:pPr>
      <w:r w:rsidRPr="000A4AE7">
        <w:rPr>
          <w:rFonts w:ascii="Times New Roman" w:hAnsi="Times New Roman" w:cs="Times New Roman"/>
          <w:sz w:val="18"/>
          <w:szCs w:val="18"/>
        </w:rPr>
        <w:t xml:space="preserve">6.2.1. Після </w:t>
      </w:r>
      <w:r w:rsidRPr="000A4AE7">
        <w:rPr>
          <w:rFonts w:ascii="Times New Roman" w:hAnsi="Times New Roman" w:cs="Times New Roman"/>
          <w:sz w:val="18"/>
          <w:szCs w:val="18"/>
          <w:lang w:bidi="ru-RU"/>
        </w:rPr>
        <w:t xml:space="preserve">повернення Вкладнику, </w:t>
      </w:r>
      <w:r w:rsidRPr="000A4AE7">
        <w:rPr>
          <w:rFonts w:ascii="Times New Roman" w:hAnsi="Times New Roman" w:cs="Times New Roman"/>
          <w:sz w:val="18"/>
          <w:szCs w:val="18"/>
        </w:rPr>
        <w:t>або іншим уповноваженим на те особам,</w:t>
      </w:r>
      <w:r w:rsidRPr="000A4AE7">
        <w:rPr>
          <w:rFonts w:ascii="Times New Roman" w:hAnsi="Times New Roman" w:cs="Times New Roman"/>
          <w:sz w:val="18"/>
          <w:szCs w:val="18"/>
          <w:lang w:bidi="ru-RU"/>
        </w:rPr>
        <w:t xml:space="preserve"> суми Вкладу, а також нарахованих, але не сплачених процентів на Вклад в день, визначений п. 1.2.1 цього Договору в якості закінчення строку</w:t>
      </w:r>
      <w:r w:rsidRPr="000A4AE7">
        <w:rPr>
          <w:rFonts w:ascii="Times New Roman" w:hAnsi="Times New Roman" w:cs="Times New Roman"/>
          <w:sz w:val="18"/>
          <w:szCs w:val="18"/>
        </w:rPr>
        <w:t xml:space="preserve"> цього Договору;</w:t>
      </w:r>
    </w:p>
    <w:p w:rsidR="00BE7C91" w:rsidRPr="000A4AE7" w:rsidRDefault="00BE7C91" w:rsidP="00BE7C91">
      <w:pPr>
        <w:pStyle w:val="aa"/>
        <w:rPr>
          <w:rFonts w:ascii="Times New Roman" w:hAnsi="Times New Roman" w:cs="Times New Roman"/>
          <w:sz w:val="18"/>
          <w:szCs w:val="18"/>
        </w:rPr>
      </w:pPr>
      <w:r w:rsidRPr="000A4AE7">
        <w:rPr>
          <w:rFonts w:ascii="Times New Roman" w:hAnsi="Times New Roman" w:cs="Times New Roman"/>
          <w:sz w:val="18"/>
          <w:szCs w:val="18"/>
        </w:rPr>
        <w:t>6.2.2. У випадку набрання чинності ухвали або рішення суду про припинення дії цього Договору;</w:t>
      </w:r>
    </w:p>
    <w:p w:rsidR="00BE7C91" w:rsidRPr="000A4AE7" w:rsidRDefault="00BE7C91" w:rsidP="00BE7C91">
      <w:pPr>
        <w:pStyle w:val="aa"/>
        <w:jc w:val="both"/>
        <w:rPr>
          <w:rFonts w:ascii="Times New Roman" w:hAnsi="Times New Roman" w:cs="Times New Roman"/>
          <w:sz w:val="18"/>
          <w:szCs w:val="18"/>
        </w:rPr>
      </w:pPr>
      <w:r w:rsidRPr="000A4AE7">
        <w:rPr>
          <w:rFonts w:ascii="Times New Roman" w:hAnsi="Times New Roman" w:cs="Times New Roman"/>
          <w:sz w:val="18"/>
          <w:szCs w:val="18"/>
        </w:rPr>
        <w:t xml:space="preserve">6.2.3. У випадку дострокового розірвання цього Договору в порядку, визначеному </w:t>
      </w:r>
      <w:proofErr w:type="spellStart"/>
      <w:r w:rsidRPr="000A4AE7">
        <w:rPr>
          <w:rFonts w:ascii="Times New Roman" w:hAnsi="Times New Roman" w:cs="Times New Roman"/>
          <w:sz w:val="18"/>
          <w:szCs w:val="18"/>
        </w:rPr>
        <w:t>п.п</w:t>
      </w:r>
      <w:proofErr w:type="spellEnd"/>
      <w:r w:rsidRPr="000A4AE7">
        <w:rPr>
          <w:rFonts w:ascii="Times New Roman" w:hAnsi="Times New Roman" w:cs="Times New Roman"/>
          <w:sz w:val="18"/>
          <w:szCs w:val="18"/>
        </w:rPr>
        <w:t>. 4.1., 4.2. цього Договору.</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6.3.У випадку, якщо днем повернення Вкладу, згідно п.1.2., є вихідний або святковий день, то Вклад повертається наступний робочий день за вимогою Вкладника. За ці дні проценти вкладнику не нараховуються та не сплачуються. </w:t>
      </w:r>
    </w:p>
    <w:p w:rsidR="00BE7C91" w:rsidRPr="000A4AE7" w:rsidRDefault="00BE7C91" w:rsidP="00BE7C91">
      <w:pPr>
        <w:pStyle w:val="2"/>
        <w:ind w:firstLine="0"/>
        <w:rPr>
          <w:rFonts w:ascii="Times New Roman" w:hAnsi="Times New Roman"/>
          <w:color w:val="auto"/>
          <w:sz w:val="18"/>
          <w:szCs w:val="18"/>
        </w:rPr>
      </w:pPr>
      <w:r w:rsidRPr="000A4AE7">
        <w:rPr>
          <w:rFonts w:ascii="Times New Roman" w:hAnsi="Times New Roman"/>
          <w:color w:val="auto"/>
          <w:sz w:val="18"/>
          <w:szCs w:val="18"/>
        </w:rPr>
        <w:lastRenderedPageBreak/>
        <w:t xml:space="preserve">6.4. Зміни та доповнення до цього Договору вносяться шляхом підписання Сторонами додаткового договору в письмовій формі. </w:t>
      </w:r>
    </w:p>
    <w:p w:rsidR="00BE7C91" w:rsidRPr="000A4AE7" w:rsidRDefault="00BE7C91" w:rsidP="00BE7C91">
      <w:pPr>
        <w:pStyle w:val="western"/>
        <w:spacing w:before="0" w:beforeAutospacing="0"/>
        <w:rPr>
          <w:sz w:val="18"/>
          <w:szCs w:val="18"/>
          <w:lang w:val="uk-UA"/>
        </w:rPr>
      </w:pPr>
      <w:r w:rsidRPr="000A4AE7">
        <w:rPr>
          <w:sz w:val="18"/>
          <w:szCs w:val="18"/>
        </w:rPr>
        <w:t xml:space="preserve">6.5. </w:t>
      </w:r>
      <w:r w:rsidRPr="000A4AE7">
        <w:rPr>
          <w:sz w:val="18"/>
          <w:szCs w:val="18"/>
          <w:lang w:val="uk-UA"/>
        </w:rPr>
        <w:t xml:space="preserve">Строк Дії договору може бути продовжений за взаємною згодою сторін за умови, що відповідний додатковий договір буде підписаний Сторонами на момент продовження договору. </w:t>
      </w:r>
    </w:p>
    <w:p w:rsidR="00BE7C91" w:rsidRPr="000A4AE7" w:rsidRDefault="00BE7C91" w:rsidP="00BE7C91">
      <w:pPr>
        <w:pStyle w:val="3"/>
        <w:spacing w:before="0" w:after="0"/>
        <w:ind w:firstLine="709"/>
        <w:jc w:val="center"/>
        <w:rPr>
          <w:rFonts w:ascii="Times New Roman" w:hAnsi="Times New Roman" w:cs="Times New Roman"/>
          <w:sz w:val="18"/>
          <w:szCs w:val="18"/>
        </w:rPr>
      </w:pPr>
      <w:r w:rsidRPr="000A4AE7">
        <w:rPr>
          <w:rFonts w:ascii="Times New Roman" w:hAnsi="Times New Roman" w:cs="Times New Roman"/>
          <w:sz w:val="18"/>
          <w:szCs w:val="18"/>
        </w:rPr>
        <w:t>7. ІНШІ УМОВИ</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7.1. Сторони погоджуються, що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Спілка має право змінити розмір процентної ставки в бік зменшення або збільшення. При цьому Сторони встановлюють, що про зміни процентної ставки  в бік зменшення Спілка </w:t>
      </w:r>
      <w:r w:rsidRPr="000A4AE7">
        <w:rPr>
          <w:bCs/>
          <w:sz w:val="18"/>
          <w:szCs w:val="18"/>
          <w:lang w:val="uk-UA"/>
        </w:rPr>
        <w:t>письмово</w:t>
      </w:r>
      <w:r w:rsidRPr="000A4AE7">
        <w:rPr>
          <w:sz w:val="18"/>
          <w:szCs w:val="18"/>
          <w:lang w:val="uk-UA"/>
        </w:rPr>
        <w:t xml:space="preserve"> повідомляє Вкладника за </w:t>
      </w:r>
      <w:r w:rsidRPr="000A4AE7">
        <w:rPr>
          <w:bCs/>
          <w:i/>
          <w:sz w:val="18"/>
          <w:szCs w:val="18"/>
          <w:lang w:val="uk-UA"/>
        </w:rPr>
        <w:t>15 (п'ятнадцять)</w:t>
      </w:r>
      <w:r w:rsidRPr="000A4AE7">
        <w:rPr>
          <w:sz w:val="18"/>
          <w:szCs w:val="18"/>
          <w:lang w:val="uk-UA"/>
        </w:rPr>
        <w:t xml:space="preserve"> робочих днів до дня введення зазначених змін. </w:t>
      </w:r>
    </w:p>
    <w:p w:rsidR="00BE7C91" w:rsidRPr="000A4AE7" w:rsidRDefault="00BE7C91" w:rsidP="00BE7C91">
      <w:pPr>
        <w:pStyle w:val="31"/>
        <w:ind w:firstLine="0"/>
        <w:jc w:val="both"/>
        <w:rPr>
          <w:rFonts w:ascii="Times New Roman" w:hAnsi="Times New Roman"/>
          <w:color w:val="auto"/>
          <w:sz w:val="18"/>
          <w:szCs w:val="18"/>
        </w:rPr>
      </w:pPr>
      <w:r w:rsidRPr="000A4AE7">
        <w:rPr>
          <w:rFonts w:ascii="Times New Roman" w:hAnsi="Times New Roman"/>
          <w:sz w:val="18"/>
          <w:szCs w:val="18"/>
        </w:rPr>
        <w:t>7.2.</w:t>
      </w:r>
      <w:r w:rsidRPr="000A4AE7">
        <w:rPr>
          <w:rFonts w:ascii="Times New Roman" w:hAnsi="Times New Roman"/>
          <w:color w:val="auto"/>
          <w:sz w:val="18"/>
          <w:szCs w:val="18"/>
        </w:rPr>
        <w:t xml:space="preserve"> </w:t>
      </w:r>
      <w:r w:rsidRPr="000A4AE7">
        <w:rPr>
          <w:rFonts w:ascii="Times New Roman" w:hAnsi="Times New Roman"/>
          <w:sz w:val="18"/>
          <w:szCs w:val="18"/>
        </w:rPr>
        <w:t>У випадку, якщо Вкладник</w:t>
      </w:r>
      <w:r w:rsidRPr="000A4AE7">
        <w:rPr>
          <w:sz w:val="18"/>
          <w:szCs w:val="18"/>
        </w:rPr>
        <w:t xml:space="preserve"> </w:t>
      </w:r>
      <w:r w:rsidRPr="000A4AE7">
        <w:rPr>
          <w:rFonts w:ascii="Times New Roman" w:hAnsi="Times New Roman"/>
          <w:color w:val="auto"/>
          <w:sz w:val="18"/>
          <w:szCs w:val="18"/>
        </w:rPr>
        <w:t xml:space="preserve">погоджується із запропонованими змінами, він зобов’язаний повідомити про це Спілку та підписати Додатковий договір до діючого Договору протягом </w:t>
      </w:r>
      <w:r w:rsidRPr="000A4AE7">
        <w:rPr>
          <w:rFonts w:ascii="Times New Roman" w:hAnsi="Times New Roman"/>
          <w:i/>
          <w:color w:val="auto"/>
          <w:sz w:val="18"/>
          <w:szCs w:val="18"/>
        </w:rPr>
        <w:t>5 (п’яти)</w:t>
      </w:r>
      <w:r w:rsidRPr="000A4AE7">
        <w:rPr>
          <w:rFonts w:ascii="Times New Roman" w:hAnsi="Times New Roman"/>
          <w:color w:val="auto"/>
          <w:sz w:val="18"/>
          <w:szCs w:val="18"/>
        </w:rPr>
        <w:t xml:space="preserve"> робочих днів з моменту одержання відповідного повідомлення. Зазначені зміни набирають чинності з моменту підписання такого додаткового договору.</w:t>
      </w:r>
    </w:p>
    <w:p w:rsidR="00BE7C91" w:rsidRPr="000A4AE7" w:rsidRDefault="00BE7C91" w:rsidP="00BE7C91">
      <w:pPr>
        <w:pStyle w:val="western"/>
        <w:spacing w:before="0" w:beforeAutospacing="0"/>
        <w:rPr>
          <w:sz w:val="18"/>
          <w:szCs w:val="18"/>
          <w:lang w:val="uk-UA"/>
        </w:rPr>
      </w:pPr>
      <w:r w:rsidRPr="000A4AE7">
        <w:rPr>
          <w:sz w:val="18"/>
          <w:szCs w:val="18"/>
        </w:rPr>
        <w:t xml:space="preserve">7.3. </w:t>
      </w:r>
      <w:r w:rsidRPr="000A4AE7">
        <w:rPr>
          <w:sz w:val="18"/>
          <w:szCs w:val="18"/>
          <w:lang w:val="uk-UA"/>
        </w:rPr>
        <w:t>У випадку, якщо Вкладник не</w:t>
      </w:r>
      <w:r w:rsidRPr="000A4AE7">
        <w:rPr>
          <w:sz w:val="18"/>
          <w:szCs w:val="18"/>
        </w:rPr>
        <w:t xml:space="preserve"> </w:t>
      </w:r>
      <w:r w:rsidRPr="000A4AE7">
        <w:rPr>
          <w:sz w:val="18"/>
          <w:szCs w:val="18"/>
          <w:lang w:val="uk-UA"/>
        </w:rPr>
        <w:t xml:space="preserve">погоджується із внесеними змінами, він повинен сповістити про це Спілку у письмовій формі в строк </w:t>
      </w:r>
      <w:r w:rsidRPr="000A4AE7">
        <w:rPr>
          <w:bCs/>
          <w:i/>
          <w:sz w:val="18"/>
          <w:szCs w:val="18"/>
          <w:lang w:val="uk-UA"/>
        </w:rPr>
        <w:t xml:space="preserve">5(п'яти) </w:t>
      </w:r>
      <w:r w:rsidRPr="000A4AE7">
        <w:rPr>
          <w:bCs/>
          <w:sz w:val="18"/>
          <w:szCs w:val="18"/>
          <w:lang w:val="uk-UA"/>
        </w:rPr>
        <w:t>робочих</w:t>
      </w:r>
      <w:r w:rsidRPr="000A4AE7">
        <w:rPr>
          <w:sz w:val="18"/>
          <w:szCs w:val="18"/>
          <w:lang w:val="uk-UA"/>
        </w:rPr>
        <w:t xml:space="preserve"> днів з дня отримання повідомлення, після чого Договір вважається розірваним Сторонами і Вкладнику повертається внесений ним Вклад та сплачуються належні проценти, виходячи з процентної ставки, що діє за  Вкладом на день укладення цього договору за фактичний строк користування Вкладом.</w:t>
      </w:r>
    </w:p>
    <w:p w:rsidR="00BE7C91" w:rsidRPr="000A4AE7" w:rsidRDefault="00BE7C91" w:rsidP="00BE7C91">
      <w:pPr>
        <w:pStyle w:val="31"/>
        <w:ind w:firstLine="0"/>
        <w:jc w:val="both"/>
        <w:rPr>
          <w:rFonts w:ascii="Times New Roman" w:hAnsi="Times New Roman"/>
          <w:color w:val="auto"/>
          <w:sz w:val="18"/>
          <w:szCs w:val="18"/>
        </w:rPr>
      </w:pPr>
      <w:r w:rsidRPr="000A4AE7">
        <w:rPr>
          <w:rFonts w:ascii="Times New Roman" w:hAnsi="Times New Roman"/>
          <w:sz w:val="18"/>
          <w:szCs w:val="18"/>
        </w:rPr>
        <w:t xml:space="preserve">7.4. У випадку, якщо по закінченні </w:t>
      </w:r>
      <w:r w:rsidRPr="000A4AE7">
        <w:rPr>
          <w:rFonts w:ascii="Times New Roman" w:hAnsi="Times New Roman"/>
          <w:i/>
          <w:sz w:val="18"/>
          <w:szCs w:val="18"/>
        </w:rPr>
        <w:t xml:space="preserve"> 10 </w:t>
      </w:r>
      <w:r w:rsidRPr="000A4AE7">
        <w:rPr>
          <w:rFonts w:ascii="Times New Roman" w:hAnsi="Times New Roman"/>
          <w:bCs/>
          <w:i/>
          <w:sz w:val="18"/>
          <w:szCs w:val="18"/>
        </w:rPr>
        <w:t xml:space="preserve">(десяти) </w:t>
      </w:r>
      <w:r w:rsidRPr="000A4AE7">
        <w:rPr>
          <w:rFonts w:ascii="Times New Roman" w:hAnsi="Times New Roman"/>
          <w:bCs/>
          <w:sz w:val="18"/>
          <w:szCs w:val="18"/>
        </w:rPr>
        <w:t>робочих</w:t>
      </w:r>
      <w:r w:rsidRPr="000A4AE7">
        <w:rPr>
          <w:rFonts w:ascii="Times New Roman" w:hAnsi="Times New Roman"/>
          <w:bCs/>
          <w:i/>
          <w:sz w:val="18"/>
          <w:szCs w:val="18"/>
        </w:rPr>
        <w:t xml:space="preserve"> </w:t>
      </w:r>
      <w:r w:rsidRPr="000A4AE7">
        <w:rPr>
          <w:rFonts w:ascii="Times New Roman" w:hAnsi="Times New Roman"/>
          <w:sz w:val="18"/>
          <w:szCs w:val="18"/>
        </w:rPr>
        <w:t xml:space="preserve"> днів з дня надіслання повідомлення Вкладнику, Вкладник письмово не підтвердить свою незгоду з новими умовами Договору, то </w:t>
      </w:r>
      <w:r w:rsidRPr="000A4AE7">
        <w:rPr>
          <w:rFonts w:ascii="Times New Roman" w:hAnsi="Times New Roman"/>
          <w:color w:val="auto"/>
          <w:sz w:val="18"/>
          <w:szCs w:val="18"/>
        </w:rPr>
        <w:t xml:space="preserve">пропозиція вважається не прийнятою. В такому випадку починаючи з </w:t>
      </w:r>
      <w:r w:rsidRPr="000A4AE7">
        <w:rPr>
          <w:rFonts w:ascii="Times New Roman" w:hAnsi="Times New Roman"/>
          <w:i/>
          <w:color w:val="auto"/>
          <w:sz w:val="18"/>
          <w:szCs w:val="18"/>
        </w:rPr>
        <w:t>11(одинадцятого)</w:t>
      </w:r>
      <w:r w:rsidRPr="000A4AE7">
        <w:rPr>
          <w:rFonts w:ascii="Times New Roman" w:hAnsi="Times New Roman"/>
          <w:color w:val="auto"/>
          <w:sz w:val="18"/>
          <w:szCs w:val="18"/>
        </w:rPr>
        <w:t xml:space="preserve"> робочого дня після одержання Вкладником вищезазначеного повідомлення Договір розривається і Вкладнику повертається внесений ним Вклад та сплачуються належні проценти, виходячи з процентної ставки, що діє за Вкладом на день укладення цього Договору за фактичний строк користування Вкладом.</w:t>
      </w:r>
    </w:p>
    <w:p w:rsidR="00BE7C91" w:rsidRPr="000A4AE7" w:rsidRDefault="00BE7C91" w:rsidP="00BE7C91">
      <w:pPr>
        <w:pStyle w:val="western"/>
        <w:spacing w:before="0" w:beforeAutospacing="0"/>
        <w:rPr>
          <w:sz w:val="18"/>
          <w:szCs w:val="18"/>
          <w:lang w:val="uk-UA"/>
        </w:rPr>
      </w:pPr>
      <w:r w:rsidRPr="000A4AE7">
        <w:rPr>
          <w:sz w:val="18"/>
          <w:szCs w:val="18"/>
          <w:lang w:val="uk-UA"/>
        </w:rPr>
        <w:t>7.5. У випадку смерті Вкладника всі права і обов’язки щодо цього Договору переходять до його спадкоємців у порядку, визначеному чинним законодавством України</w:t>
      </w:r>
      <w:r w:rsidRPr="000A4AE7">
        <w:rPr>
          <w:sz w:val="18"/>
          <w:szCs w:val="18"/>
        </w:rPr>
        <w:t>.</w:t>
      </w:r>
      <w:r w:rsidRPr="000A4AE7">
        <w:rPr>
          <w:sz w:val="18"/>
          <w:szCs w:val="18"/>
        </w:rPr>
        <w:cr/>
      </w:r>
      <w:r w:rsidRPr="000A4AE7">
        <w:rPr>
          <w:sz w:val="18"/>
          <w:szCs w:val="18"/>
          <w:lang w:val="uk-UA"/>
        </w:rPr>
        <w:t xml:space="preserve">7.6.Цей Договір укладений в </w:t>
      </w:r>
      <w:r w:rsidRPr="000A4AE7">
        <w:rPr>
          <w:i/>
          <w:sz w:val="18"/>
          <w:szCs w:val="18"/>
          <w:u w:val="single"/>
          <w:lang w:val="uk-UA"/>
        </w:rPr>
        <w:t xml:space="preserve">двох </w:t>
      </w:r>
      <w:r w:rsidRPr="000A4AE7">
        <w:rPr>
          <w:sz w:val="18"/>
          <w:szCs w:val="18"/>
          <w:lang w:val="uk-UA"/>
        </w:rPr>
        <w:t xml:space="preserve">примірниках, по одному для кожної зі Сторін. Обидва примірники мають однакову юридичну силу. </w:t>
      </w:r>
    </w:p>
    <w:p w:rsidR="00BE7C91" w:rsidRPr="000A4AE7" w:rsidRDefault="00BE7C91" w:rsidP="00BE7C91">
      <w:pPr>
        <w:jc w:val="both"/>
        <w:rPr>
          <w:sz w:val="18"/>
          <w:szCs w:val="18"/>
        </w:rPr>
      </w:pPr>
      <w:r w:rsidRPr="000A4AE7">
        <w:rPr>
          <w:sz w:val="18"/>
          <w:szCs w:val="18"/>
        </w:rPr>
        <w:t>7.7. Після підписання цього Договору</w:t>
      </w:r>
      <w:r w:rsidR="00B32220" w:rsidRPr="000A4AE7">
        <w:rPr>
          <w:sz w:val="18"/>
          <w:szCs w:val="18"/>
        </w:rPr>
        <w:t>,</w:t>
      </w:r>
      <w:r w:rsidR="00B32220" w:rsidRPr="000A4AE7">
        <w:rPr>
          <w:color w:val="000000"/>
          <w:sz w:val="22"/>
          <w:szCs w:val="22"/>
        </w:rPr>
        <w:t xml:space="preserve"> </w:t>
      </w:r>
      <w:r w:rsidR="00B32220" w:rsidRPr="000A4AE7">
        <w:rPr>
          <w:sz w:val="18"/>
          <w:szCs w:val="18"/>
        </w:rPr>
        <w:t>який відповідає умовам „Положення про фінансові послуги Кредитної спілки „Запоріжжя” (нова редакція)” чинного на дату підписання цього Договору,</w:t>
      </w:r>
      <w:r w:rsidRPr="000A4AE7">
        <w:rPr>
          <w:sz w:val="18"/>
          <w:szCs w:val="18"/>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E7C91" w:rsidRPr="000A4AE7" w:rsidRDefault="00BE7C91" w:rsidP="00BE7C91">
      <w:pPr>
        <w:pStyle w:val="western"/>
        <w:spacing w:before="0" w:beforeAutospacing="0"/>
        <w:rPr>
          <w:sz w:val="18"/>
          <w:szCs w:val="18"/>
          <w:lang w:val="uk-UA"/>
        </w:rPr>
      </w:pPr>
      <w:r w:rsidRPr="000A4AE7">
        <w:rPr>
          <w:sz w:val="18"/>
          <w:szCs w:val="18"/>
          <w:lang w:val="uk-UA"/>
        </w:rPr>
        <w:t xml:space="preserve">7.8. Сторони домовились, що листування між ними буде відбуватись за адресами визначеними в даному Договорі. За бажанням Вкладника він може письмово повідомити Спілку про іншу адресу для листування. </w:t>
      </w:r>
    </w:p>
    <w:p w:rsidR="00BE7C91" w:rsidRPr="000A4AE7" w:rsidRDefault="00BE7C91" w:rsidP="00BE7C91">
      <w:pPr>
        <w:jc w:val="both"/>
        <w:rPr>
          <w:sz w:val="18"/>
          <w:szCs w:val="18"/>
        </w:rPr>
      </w:pPr>
      <w:r w:rsidRPr="000A4AE7">
        <w:rPr>
          <w:sz w:val="18"/>
          <w:szCs w:val="18"/>
        </w:rPr>
        <w:t>7.9. Усі не врегульовані цим Договором правовідносини Сторін регулюються чинним законодавством України.</w:t>
      </w:r>
    </w:p>
    <w:p w:rsidR="00BE7C91" w:rsidRPr="000A4AE7" w:rsidRDefault="00BE7C91" w:rsidP="00BE7C91">
      <w:pPr>
        <w:pStyle w:val="western"/>
        <w:spacing w:before="0" w:beforeAutospacing="0"/>
        <w:rPr>
          <w:sz w:val="18"/>
          <w:szCs w:val="18"/>
          <w:lang w:val="uk-UA"/>
        </w:rPr>
      </w:pPr>
    </w:p>
    <w:p w:rsidR="00BE7C91" w:rsidRPr="000A4AE7" w:rsidRDefault="00BE7C91" w:rsidP="00BE7C91">
      <w:pPr>
        <w:pStyle w:val="western"/>
        <w:spacing w:before="0" w:beforeAutospacing="0"/>
        <w:ind w:firstLine="709"/>
        <w:jc w:val="center"/>
        <w:rPr>
          <w:sz w:val="18"/>
          <w:szCs w:val="18"/>
          <w:lang w:val="uk-UA"/>
        </w:rPr>
      </w:pPr>
      <w:r w:rsidRPr="000A4AE7">
        <w:rPr>
          <w:b/>
          <w:bCs/>
          <w:sz w:val="18"/>
          <w:szCs w:val="18"/>
          <w:lang w:val="uk-UA"/>
        </w:rPr>
        <w:t>8. РЕКВІЗИТИ СТОРІН</w:t>
      </w:r>
    </w:p>
    <w:tbl>
      <w:tblPr>
        <w:tblW w:w="10612" w:type="dxa"/>
        <w:tblInd w:w="-432" w:type="dxa"/>
        <w:tblBorders>
          <w:bottom w:val="single" w:sz="4" w:space="0" w:color="auto"/>
          <w:insideH w:val="single" w:sz="4" w:space="0" w:color="auto"/>
        </w:tblBorders>
        <w:tblLook w:val="01E0" w:firstRow="1" w:lastRow="1" w:firstColumn="1" w:lastColumn="1" w:noHBand="0" w:noVBand="0"/>
      </w:tblPr>
      <w:tblGrid>
        <w:gridCol w:w="5040"/>
        <w:gridCol w:w="360"/>
        <w:gridCol w:w="5212"/>
      </w:tblGrid>
      <w:tr w:rsidR="00BE7C91" w:rsidRPr="000A4AE7" w:rsidTr="00B1010A">
        <w:trPr>
          <w:cantSplit/>
          <w:trHeight w:val="345"/>
        </w:trPr>
        <w:tc>
          <w:tcPr>
            <w:tcW w:w="5040" w:type="dxa"/>
            <w:tcBorders>
              <w:bottom w:val="nil"/>
            </w:tcBorders>
            <w:vAlign w:val="center"/>
          </w:tcPr>
          <w:p w:rsidR="00BE7C91" w:rsidRPr="000A4AE7" w:rsidRDefault="00BE7C91" w:rsidP="00B1010A">
            <w:pPr>
              <w:pStyle w:val="a8"/>
              <w:suppressAutoHyphens/>
              <w:jc w:val="center"/>
              <w:rPr>
                <w:b/>
                <w:sz w:val="20"/>
                <w:szCs w:val="20"/>
              </w:rPr>
            </w:pPr>
            <w:r w:rsidRPr="000A4AE7">
              <w:rPr>
                <w:b/>
                <w:sz w:val="20"/>
                <w:szCs w:val="20"/>
              </w:rPr>
              <w:t>Кредитна спілка “Запоріжжя ”</w:t>
            </w:r>
          </w:p>
        </w:tc>
        <w:tc>
          <w:tcPr>
            <w:tcW w:w="360" w:type="dxa"/>
            <w:tcBorders>
              <w:top w:val="nil"/>
              <w:bottom w:val="nil"/>
            </w:tcBorders>
          </w:tcPr>
          <w:p w:rsidR="00BE7C91" w:rsidRPr="000A4AE7" w:rsidRDefault="00BE7C91" w:rsidP="00B1010A">
            <w:pPr>
              <w:suppressAutoHyphens/>
              <w:jc w:val="center"/>
              <w:rPr>
                <w:b/>
                <w:sz w:val="20"/>
                <w:szCs w:val="20"/>
              </w:rPr>
            </w:pPr>
          </w:p>
        </w:tc>
        <w:tc>
          <w:tcPr>
            <w:tcW w:w="5212" w:type="dxa"/>
            <w:tcBorders>
              <w:bottom w:val="nil"/>
            </w:tcBorders>
            <w:vAlign w:val="center"/>
          </w:tcPr>
          <w:p w:rsidR="00BE7C91" w:rsidRPr="000A4AE7" w:rsidRDefault="00BE7C91" w:rsidP="00B1010A">
            <w:pPr>
              <w:suppressAutoHyphens/>
              <w:jc w:val="center"/>
              <w:rPr>
                <w:b/>
                <w:sz w:val="20"/>
                <w:szCs w:val="20"/>
              </w:rPr>
            </w:pPr>
            <w:r w:rsidRPr="000A4AE7">
              <w:rPr>
                <w:b/>
                <w:sz w:val="20"/>
                <w:szCs w:val="20"/>
              </w:rPr>
              <w:t>Вкладник</w:t>
            </w:r>
          </w:p>
        </w:tc>
      </w:tr>
      <w:tr w:rsidR="00BE7C91" w:rsidRPr="000A4AE7" w:rsidTr="00B1010A">
        <w:trPr>
          <w:cantSplit/>
          <w:trHeight w:val="690"/>
        </w:trPr>
        <w:tc>
          <w:tcPr>
            <w:tcW w:w="5040" w:type="dxa"/>
            <w:tcBorders>
              <w:top w:val="nil"/>
              <w:bottom w:val="nil"/>
            </w:tcBorders>
          </w:tcPr>
          <w:p w:rsidR="00BE7C91" w:rsidRPr="000A4AE7" w:rsidRDefault="00BE7C91" w:rsidP="00B1010A">
            <w:pPr>
              <w:suppressAutoHyphens/>
              <w:rPr>
                <w:sz w:val="20"/>
                <w:szCs w:val="20"/>
              </w:rPr>
            </w:pPr>
            <w:r w:rsidRPr="000A4AE7">
              <w:rPr>
                <w:bCs/>
                <w:sz w:val="20"/>
                <w:szCs w:val="20"/>
              </w:rPr>
              <w:t>Код за ЄДРПОУ</w:t>
            </w:r>
            <w:r w:rsidRPr="000A4AE7">
              <w:rPr>
                <w:sz w:val="20"/>
                <w:szCs w:val="20"/>
              </w:rPr>
              <w:t xml:space="preserve"> ________________</w:t>
            </w:r>
          </w:p>
          <w:p w:rsidR="00BE7C91" w:rsidRPr="000A4AE7" w:rsidRDefault="00BE7C91" w:rsidP="00B1010A">
            <w:pPr>
              <w:widowControl w:val="0"/>
              <w:suppressAutoHyphens/>
              <w:autoSpaceDE w:val="0"/>
              <w:autoSpaceDN w:val="0"/>
              <w:adjustRightInd w:val="0"/>
              <w:rPr>
                <w:bCs/>
                <w:sz w:val="20"/>
                <w:szCs w:val="20"/>
              </w:rPr>
            </w:pPr>
          </w:p>
          <w:p w:rsidR="00BE7C91" w:rsidRPr="000A4AE7" w:rsidRDefault="00BE7C91" w:rsidP="00B1010A">
            <w:pPr>
              <w:suppressAutoHyphens/>
              <w:rPr>
                <w:sz w:val="20"/>
                <w:szCs w:val="20"/>
              </w:rPr>
            </w:pPr>
            <w:r w:rsidRPr="000A4AE7">
              <w:rPr>
                <w:bCs/>
                <w:sz w:val="20"/>
                <w:szCs w:val="20"/>
              </w:rPr>
              <w:t>Місцезнаходження:______________________________</w:t>
            </w:r>
          </w:p>
        </w:tc>
        <w:tc>
          <w:tcPr>
            <w:tcW w:w="360" w:type="dxa"/>
            <w:tcBorders>
              <w:top w:val="nil"/>
              <w:bottom w:val="nil"/>
            </w:tcBorders>
          </w:tcPr>
          <w:p w:rsidR="00BE7C91" w:rsidRPr="000A4AE7" w:rsidRDefault="00BE7C91" w:rsidP="00B1010A">
            <w:pPr>
              <w:suppressAutoHyphens/>
              <w:rPr>
                <w:sz w:val="20"/>
                <w:szCs w:val="20"/>
              </w:rPr>
            </w:pPr>
          </w:p>
        </w:tc>
        <w:tc>
          <w:tcPr>
            <w:tcW w:w="5212" w:type="dxa"/>
            <w:tcBorders>
              <w:top w:val="nil"/>
              <w:bottom w:val="nil"/>
            </w:tcBorders>
          </w:tcPr>
          <w:p w:rsidR="00BE7C91" w:rsidRPr="000A4AE7" w:rsidRDefault="00BE7C91" w:rsidP="00B1010A">
            <w:pPr>
              <w:widowControl w:val="0"/>
              <w:suppressAutoHyphens/>
              <w:autoSpaceDE w:val="0"/>
              <w:autoSpaceDN w:val="0"/>
              <w:adjustRightInd w:val="0"/>
              <w:rPr>
                <w:bCs/>
                <w:sz w:val="20"/>
                <w:szCs w:val="20"/>
              </w:rPr>
            </w:pPr>
            <w:r w:rsidRPr="000A4AE7">
              <w:rPr>
                <w:bCs/>
                <w:sz w:val="20"/>
                <w:szCs w:val="20"/>
              </w:rPr>
              <w:t xml:space="preserve">ПІБ________________________________________ </w:t>
            </w:r>
          </w:p>
          <w:p w:rsidR="00BE7C91" w:rsidRPr="000A4AE7" w:rsidRDefault="00BE7C91" w:rsidP="00B1010A">
            <w:pPr>
              <w:suppressAutoHyphens/>
              <w:rPr>
                <w:bCs/>
                <w:sz w:val="20"/>
                <w:szCs w:val="20"/>
              </w:rPr>
            </w:pPr>
          </w:p>
          <w:p w:rsidR="00BE7C91" w:rsidRPr="000A4AE7" w:rsidRDefault="00BE7C91" w:rsidP="00B1010A">
            <w:pPr>
              <w:suppressAutoHyphens/>
              <w:rPr>
                <w:sz w:val="20"/>
                <w:szCs w:val="20"/>
              </w:rPr>
            </w:pPr>
            <w:r w:rsidRPr="000A4AE7">
              <w:rPr>
                <w:bCs/>
                <w:sz w:val="20"/>
                <w:szCs w:val="20"/>
              </w:rPr>
              <w:t>Ідентифікаційний номер ______________</w:t>
            </w:r>
          </w:p>
        </w:tc>
      </w:tr>
      <w:tr w:rsidR="00BE7C91" w:rsidRPr="000A4AE7" w:rsidTr="00B1010A">
        <w:trPr>
          <w:cantSplit/>
          <w:trHeight w:val="465"/>
        </w:trPr>
        <w:tc>
          <w:tcPr>
            <w:tcW w:w="5040" w:type="dxa"/>
            <w:tcBorders>
              <w:top w:val="nil"/>
              <w:bottom w:val="nil"/>
            </w:tcBorders>
          </w:tcPr>
          <w:p w:rsidR="00BE7C91" w:rsidRPr="000A4AE7" w:rsidRDefault="00BE7C91" w:rsidP="00B1010A">
            <w:pPr>
              <w:suppressAutoHyphens/>
              <w:rPr>
                <w:sz w:val="20"/>
                <w:szCs w:val="20"/>
              </w:rPr>
            </w:pPr>
            <w:r w:rsidRPr="000A4AE7">
              <w:rPr>
                <w:sz w:val="20"/>
                <w:szCs w:val="20"/>
              </w:rPr>
              <w:t>п/р_____________________</w:t>
            </w:r>
            <w:r w:rsidRPr="000A4AE7">
              <w:rPr>
                <w:bCs/>
                <w:sz w:val="20"/>
                <w:szCs w:val="20"/>
              </w:rPr>
              <w:t xml:space="preserve"> МФО_________ в</w:t>
            </w:r>
            <w:r w:rsidRPr="000A4AE7">
              <w:rPr>
                <w:sz w:val="20"/>
                <w:szCs w:val="20"/>
              </w:rPr>
              <w:t>________________________ «__________».</w:t>
            </w:r>
          </w:p>
        </w:tc>
        <w:tc>
          <w:tcPr>
            <w:tcW w:w="360" w:type="dxa"/>
            <w:tcBorders>
              <w:top w:val="nil"/>
              <w:bottom w:val="nil"/>
            </w:tcBorders>
          </w:tcPr>
          <w:p w:rsidR="00BE7C91" w:rsidRPr="000A4AE7" w:rsidRDefault="00BE7C91" w:rsidP="00B1010A">
            <w:pPr>
              <w:suppressAutoHyphens/>
              <w:rPr>
                <w:sz w:val="20"/>
                <w:szCs w:val="20"/>
              </w:rPr>
            </w:pPr>
          </w:p>
        </w:tc>
        <w:tc>
          <w:tcPr>
            <w:tcW w:w="5212" w:type="dxa"/>
            <w:tcBorders>
              <w:top w:val="nil"/>
              <w:bottom w:val="nil"/>
            </w:tcBorders>
          </w:tcPr>
          <w:p w:rsidR="00BE7C91" w:rsidRPr="000A4AE7" w:rsidRDefault="00BE7C91" w:rsidP="00B1010A">
            <w:pPr>
              <w:suppressAutoHyphens/>
              <w:rPr>
                <w:sz w:val="20"/>
                <w:szCs w:val="20"/>
              </w:rPr>
            </w:pPr>
          </w:p>
          <w:p w:rsidR="00BE7C91" w:rsidRPr="000A4AE7" w:rsidRDefault="00BE7C91" w:rsidP="00B1010A">
            <w:pPr>
              <w:suppressAutoHyphens/>
              <w:rPr>
                <w:sz w:val="20"/>
                <w:szCs w:val="20"/>
              </w:rPr>
            </w:pPr>
            <w:r w:rsidRPr="000A4AE7">
              <w:rPr>
                <w:sz w:val="20"/>
                <w:szCs w:val="20"/>
              </w:rPr>
              <w:t>Паспорт серія ___  №______________________</w:t>
            </w:r>
          </w:p>
        </w:tc>
      </w:tr>
      <w:tr w:rsidR="00BE7C91" w:rsidRPr="000A4AE7" w:rsidTr="00B1010A">
        <w:trPr>
          <w:cantSplit/>
          <w:trHeight w:val="1444"/>
        </w:trPr>
        <w:tc>
          <w:tcPr>
            <w:tcW w:w="5040" w:type="dxa"/>
            <w:tcBorders>
              <w:top w:val="nil"/>
              <w:bottom w:val="nil"/>
            </w:tcBorders>
          </w:tcPr>
          <w:p w:rsidR="006F4DC3" w:rsidRPr="000A4AE7" w:rsidRDefault="006F4DC3" w:rsidP="00B1010A">
            <w:pPr>
              <w:suppressAutoHyphens/>
              <w:rPr>
                <w:sz w:val="18"/>
                <w:szCs w:val="18"/>
              </w:rPr>
            </w:pPr>
          </w:p>
          <w:p w:rsidR="00BE7C91" w:rsidRPr="000A4AE7" w:rsidRDefault="00BE7C91" w:rsidP="00B1010A">
            <w:pPr>
              <w:suppressAutoHyphens/>
              <w:rPr>
                <w:sz w:val="20"/>
                <w:szCs w:val="20"/>
              </w:rPr>
            </w:pPr>
            <w:proofErr w:type="spellStart"/>
            <w:r w:rsidRPr="000A4AE7">
              <w:rPr>
                <w:sz w:val="18"/>
                <w:szCs w:val="18"/>
              </w:rPr>
              <w:t>тел</w:t>
            </w:r>
            <w:proofErr w:type="spellEnd"/>
            <w:r w:rsidRPr="000A4AE7">
              <w:rPr>
                <w:sz w:val="18"/>
                <w:szCs w:val="18"/>
              </w:rPr>
              <w:t>.____________________</w:t>
            </w:r>
          </w:p>
        </w:tc>
        <w:tc>
          <w:tcPr>
            <w:tcW w:w="360" w:type="dxa"/>
            <w:tcBorders>
              <w:top w:val="nil"/>
              <w:bottom w:val="nil"/>
            </w:tcBorders>
          </w:tcPr>
          <w:p w:rsidR="00BE7C91" w:rsidRPr="000A4AE7" w:rsidRDefault="00BE7C91" w:rsidP="00B1010A">
            <w:pPr>
              <w:suppressAutoHyphens/>
              <w:rPr>
                <w:sz w:val="20"/>
                <w:szCs w:val="20"/>
              </w:rPr>
            </w:pPr>
          </w:p>
        </w:tc>
        <w:tc>
          <w:tcPr>
            <w:tcW w:w="5212" w:type="dxa"/>
            <w:tcBorders>
              <w:top w:val="nil"/>
              <w:bottom w:val="nil"/>
            </w:tcBorders>
          </w:tcPr>
          <w:p w:rsidR="00BE7C91" w:rsidRPr="000A4AE7" w:rsidRDefault="00BE7C91" w:rsidP="00B1010A">
            <w:pPr>
              <w:suppressAutoHyphens/>
              <w:rPr>
                <w:sz w:val="20"/>
                <w:szCs w:val="20"/>
              </w:rPr>
            </w:pPr>
            <w:r w:rsidRPr="000A4AE7">
              <w:rPr>
                <w:sz w:val="20"/>
                <w:szCs w:val="20"/>
              </w:rPr>
              <w:t>Виданий_____________________________</w:t>
            </w:r>
          </w:p>
          <w:p w:rsidR="00BE7C91" w:rsidRPr="000A4AE7" w:rsidRDefault="00BE7C91" w:rsidP="00B1010A">
            <w:pPr>
              <w:widowControl w:val="0"/>
              <w:suppressAutoHyphens/>
              <w:autoSpaceDE w:val="0"/>
              <w:autoSpaceDN w:val="0"/>
              <w:adjustRightInd w:val="0"/>
              <w:rPr>
                <w:bCs/>
                <w:sz w:val="20"/>
                <w:szCs w:val="20"/>
              </w:rPr>
            </w:pPr>
            <w:r w:rsidRPr="000A4AE7">
              <w:rPr>
                <w:bCs/>
                <w:sz w:val="20"/>
                <w:szCs w:val="20"/>
              </w:rPr>
              <w:t>«__»__________________ ____ р.</w:t>
            </w:r>
          </w:p>
          <w:p w:rsidR="00BE7C91" w:rsidRPr="000A4AE7" w:rsidRDefault="00BE7C91" w:rsidP="00B1010A">
            <w:pPr>
              <w:suppressAutoHyphens/>
              <w:rPr>
                <w:sz w:val="20"/>
                <w:szCs w:val="20"/>
              </w:rPr>
            </w:pPr>
          </w:p>
          <w:p w:rsidR="00BE7C91" w:rsidRPr="000A4AE7" w:rsidRDefault="00BE7C91" w:rsidP="00B1010A">
            <w:pPr>
              <w:suppressAutoHyphens/>
              <w:rPr>
                <w:bCs/>
                <w:sz w:val="20"/>
                <w:szCs w:val="20"/>
              </w:rPr>
            </w:pPr>
            <w:r w:rsidRPr="000A4AE7">
              <w:rPr>
                <w:bCs/>
                <w:sz w:val="20"/>
                <w:szCs w:val="20"/>
              </w:rPr>
              <w:t>Місце проживання______________________________</w:t>
            </w:r>
          </w:p>
          <w:p w:rsidR="00BE7C91" w:rsidRPr="000A4AE7" w:rsidRDefault="00BE7C91" w:rsidP="00B1010A">
            <w:pPr>
              <w:suppressAutoHyphens/>
              <w:rPr>
                <w:sz w:val="20"/>
                <w:szCs w:val="20"/>
              </w:rPr>
            </w:pPr>
            <w:proofErr w:type="spellStart"/>
            <w:r w:rsidRPr="000A4AE7">
              <w:rPr>
                <w:bCs/>
                <w:sz w:val="20"/>
                <w:szCs w:val="20"/>
              </w:rPr>
              <w:t>Тел</w:t>
            </w:r>
            <w:proofErr w:type="spellEnd"/>
            <w:r w:rsidRPr="000A4AE7">
              <w:rPr>
                <w:bCs/>
                <w:sz w:val="20"/>
                <w:szCs w:val="20"/>
              </w:rPr>
              <w:t>.._________________</w:t>
            </w:r>
          </w:p>
        </w:tc>
      </w:tr>
      <w:tr w:rsidR="00BE7C91" w:rsidRPr="000A4AE7" w:rsidTr="00B1010A">
        <w:trPr>
          <w:cantSplit/>
          <w:trHeight w:val="476"/>
        </w:trPr>
        <w:tc>
          <w:tcPr>
            <w:tcW w:w="5040" w:type="dxa"/>
            <w:tcBorders>
              <w:top w:val="single" w:sz="4" w:space="0" w:color="auto"/>
              <w:bottom w:val="nil"/>
            </w:tcBorders>
          </w:tcPr>
          <w:p w:rsidR="00BE7C91" w:rsidRPr="000A4AE7" w:rsidRDefault="00BE7C91" w:rsidP="00B1010A">
            <w:pPr>
              <w:suppressAutoHyphens/>
              <w:rPr>
                <w:b/>
                <w:sz w:val="20"/>
                <w:szCs w:val="20"/>
              </w:rPr>
            </w:pPr>
          </w:p>
          <w:p w:rsidR="00BE7C91" w:rsidRPr="000A4AE7" w:rsidRDefault="00BE7C91" w:rsidP="00B1010A">
            <w:pPr>
              <w:suppressAutoHyphens/>
              <w:rPr>
                <w:sz w:val="20"/>
                <w:szCs w:val="20"/>
              </w:rPr>
            </w:pPr>
            <w:r w:rsidRPr="000A4AE7">
              <w:rPr>
                <w:b/>
                <w:sz w:val="20"/>
                <w:szCs w:val="20"/>
              </w:rPr>
              <w:t>_____________________ /                              /</w:t>
            </w:r>
          </w:p>
        </w:tc>
        <w:tc>
          <w:tcPr>
            <w:tcW w:w="360" w:type="dxa"/>
            <w:tcBorders>
              <w:top w:val="nil"/>
              <w:bottom w:val="nil"/>
            </w:tcBorders>
          </w:tcPr>
          <w:p w:rsidR="00BE7C91" w:rsidRPr="000A4AE7" w:rsidRDefault="00BE7C91" w:rsidP="00B1010A">
            <w:pPr>
              <w:suppressAutoHyphens/>
              <w:jc w:val="right"/>
              <w:rPr>
                <w:sz w:val="20"/>
                <w:szCs w:val="20"/>
              </w:rPr>
            </w:pPr>
          </w:p>
        </w:tc>
        <w:tc>
          <w:tcPr>
            <w:tcW w:w="5212" w:type="dxa"/>
            <w:tcBorders>
              <w:top w:val="single" w:sz="4" w:space="0" w:color="auto"/>
              <w:bottom w:val="nil"/>
            </w:tcBorders>
            <w:vAlign w:val="center"/>
          </w:tcPr>
          <w:p w:rsidR="00BE7C91" w:rsidRPr="000A4AE7" w:rsidRDefault="00BE7C91" w:rsidP="00B1010A">
            <w:pPr>
              <w:suppressAutoHyphens/>
              <w:rPr>
                <w:sz w:val="20"/>
                <w:szCs w:val="20"/>
              </w:rPr>
            </w:pPr>
            <w:r w:rsidRPr="000A4AE7">
              <w:rPr>
                <w:sz w:val="20"/>
                <w:szCs w:val="20"/>
              </w:rPr>
              <w:t xml:space="preserve">               _________________   /                             /</w:t>
            </w:r>
          </w:p>
        </w:tc>
      </w:tr>
    </w:tbl>
    <w:p w:rsidR="00BE7C91" w:rsidRPr="000A4AE7" w:rsidRDefault="00BE7C91" w:rsidP="00BE7C91">
      <w:pPr>
        <w:pStyle w:val="aa"/>
        <w:rPr>
          <w:rFonts w:ascii="Times New Roman" w:hAnsi="Times New Roman" w:cs="Times New Roman"/>
          <w:sz w:val="18"/>
          <w:szCs w:val="18"/>
        </w:rPr>
      </w:pPr>
      <w:r w:rsidRPr="000A4AE7">
        <w:rPr>
          <w:rFonts w:ascii="Times New Roman" w:hAnsi="Times New Roman" w:cs="Times New Roman"/>
          <w:sz w:val="18"/>
          <w:szCs w:val="18"/>
        </w:rPr>
        <w:t xml:space="preserve">                                                                                                </w:t>
      </w:r>
    </w:p>
    <w:p w:rsidR="00BE7C91" w:rsidRPr="000A4AE7" w:rsidRDefault="00BE7C91" w:rsidP="00BE7C91">
      <w:pPr>
        <w:pStyle w:val="aa"/>
        <w:rPr>
          <w:sz w:val="18"/>
          <w:szCs w:val="18"/>
        </w:rPr>
      </w:pPr>
      <w:r w:rsidRPr="000A4AE7">
        <w:rPr>
          <w:rFonts w:ascii="Times New Roman" w:hAnsi="Times New Roman" w:cs="Times New Roman"/>
          <w:sz w:val="18"/>
          <w:szCs w:val="18"/>
        </w:rPr>
        <w:t xml:space="preserve">                                                                                           Договір отримав:</w:t>
      </w:r>
    </w:p>
    <w:p w:rsidR="00BE7C91" w:rsidRPr="000A4AE7" w:rsidRDefault="00BE7C91" w:rsidP="00BE7C91">
      <w:pPr>
        <w:rPr>
          <w:sz w:val="18"/>
          <w:szCs w:val="18"/>
        </w:rPr>
      </w:pPr>
      <w:r w:rsidRPr="000A4AE7">
        <w:rPr>
          <w:sz w:val="18"/>
          <w:szCs w:val="18"/>
        </w:rPr>
        <w:t xml:space="preserve">                                                                                          “____”_____________ 20__ р.       ____________________/____________/</w:t>
      </w:r>
    </w:p>
    <w:p w:rsidR="00BE7C91" w:rsidRPr="000A4AE7" w:rsidRDefault="00BE7C91" w:rsidP="00BE7C91">
      <w:pPr>
        <w:rPr>
          <w:sz w:val="18"/>
          <w:szCs w:val="18"/>
        </w:rPr>
      </w:pPr>
    </w:p>
    <w:p w:rsidR="00BE7C91" w:rsidRPr="000A4AE7" w:rsidRDefault="00BE7C91" w:rsidP="00BE7C91">
      <w:pPr>
        <w:rPr>
          <w:sz w:val="18"/>
          <w:szCs w:val="18"/>
        </w:rPr>
      </w:pPr>
    </w:p>
    <w:p w:rsidR="00BE7C91" w:rsidRPr="000A4AE7" w:rsidRDefault="00BE7C91" w:rsidP="00BE7C91">
      <w:pPr>
        <w:jc w:val="both"/>
        <w:rPr>
          <w:bCs/>
          <w:color w:val="000000"/>
          <w:sz w:val="18"/>
          <w:szCs w:val="18"/>
        </w:rPr>
      </w:pPr>
      <w:r w:rsidRPr="000A4AE7">
        <w:rPr>
          <w:bCs/>
          <w:color w:val="000000"/>
          <w:sz w:val="18"/>
          <w:szCs w:val="18"/>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«Запоріжжя» ознайомлений.</w:t>
      </w:r>
    </w:p>
    <w:p w:rsidR="00B32220" w:rsidRPr="000A4AE7" w:rsidRDefault="00B32220" w:rsidP="00BE7C91">
      <w:pPr>
        <w:jc w:val="both"/>
        <w:rPr>
          <w:bCs/>
          <w:color w:val="000000"/>
          <w:sz w:val="18"/>
          <w:szCs w:val="18"/>
        </w:rPr>
      </w:pPr>
      <w:r w:rsidRPr="000A4AE7">
        <w:rPr>
          <w:bCs/>
          <w:color w:val="000000"/>
          <w:sz w:val="18"/>
          <w:szCs w:val="18"/>
        </w:rPr>
        <w:t>Підтверджую, що інформація надана кредитною спілкою «Запоріжжя»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r w:rsidR="006269AF" w:rsidRPr="000A4AE7">
        <w:rPr>
          <w:bCs/>
          <w:color w:val="000000"/>
          <w:sz w:val="18"/>
          <w:szCs w:val="18"/>
        </w:rPr>
        <w:t>.</w:t>
      </w:r>
    </w:p>
    <w:p w:rsidR="00BE7C91" w:rsidRPr="000A4AE7" w:rsidRDefault="00BE7C91" w:rsidP="00BE7C91">
      <w:pPr>
        <w:jc w:val="both"/>
        <w:rPr>
          <w:bCs/>
          <w:color w:val="000000"/>
          <w:sz w:val="18"/>
          <w:szCs w:val="18"/>
        </w:rPr>
      </w:pPr>
    </w:p>
    <w:p w:rsidR="00BE7C91" w:rsidRPr="004B27AE" w:rsidRDefault="00BE7C91" w:rsidP="00BE7C91">
      <w:pPr>
        <w:rPr>
          <w:sz w:val="18"/>
          <w:szCs w:val="18"/>
        </w:rPr>
      </w:pPr>
      <w:r w:rsidRPr="000A4AE7">
        <w:rPr>
          <w:sz w:val="18"/>
          <w:szCs w:val="18"/>
        </w:rPr>
        <w:t>“____”_____________ 20_ р.     ____________________/____________/</w:t>
      </w:r>
      <w:bookmarkStart w:id="5" w:name="_GoBack"/>
      <w:bookmarkEnd w:id="5"/>
    </w:p>
    <w:p w:rsidR="00BE7C91" w:rsidRPr="004B27AE" w:rsidRDefault="00BE7C91" w:rsidP="00BE7C91">
      <w:pPr>
        <w:pStyle w:val="ac"/>
        <w:tabs>
          <w:tab w:val="left" w:pos="6840"/>
        </w:tabs>
        <w:ind w:hanging="360"/>
        <w:jc w:val="left"/>
        <w:rPr>
          <w:sz w:val="16"/>
          <w:szCs w:val="16"/>
          <w:lang w:val="ru-RU"/>
        </w:rPr>
      </w:pPr>
    </w:p>
    <w:p w:rsidR="009F6172" w:rsidRDefault="009F6172"/>
    <w:sectPr w:rsidR="009F6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CY">
    <w:altName w:val="Courier New"/>
    <w:charset w:val="59"/>
    <w:family w:val="auto"/>
    <w:pitch w:val="variable"/>
    <w:sig w:usb0="0102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1A20"/>
    <w:multiLevelType w:val="hybridMultilevel"/>
    <w:tmpl w:val="057A7E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544404EB"/>
    <w:multiLevelType w:val="hybridMultilevel"/>
    <w:tmpl w:val="AEA8DA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705C531F"/>
    <w:multiLevelType w:val="multilevel"/>
    <w:tmpl w:val="4954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91"/>
    <w:rsid w:val="000A4AE7"/>
    <w:rsid w:val="00111547"/>
    <w:rsid w:val="00242C1E"/>
    <w:rsid w:val="006269AF"/>
    <w:rsid w:val="006F4DC3"/>
    <w:rsid w:val="007D629B"/>
    <w:rsid w:val="009F6172"/>
    <w:rsid w:val="00B32220"/>
    <w:rsid w:val="00B70E48"/>
    <w:rsid w:val="00BE7C91"/>
    <w:rsid w:val="00DF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D8590-37AD-46CD-AF41-B581E62A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C9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BE7C9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7C91"/>
    <w:rPr>
      <w:rFonts w:ascii="Arial" w:eastAsia="Times New Roman" w:hAnsi="Arial" w:cs="Arial"/>
      <w:b/>
      <w:bCs/>
      <w:sz w:val="26"/>
      <w:szCs w:val="26"/>
      <w:lang w:val="uk-UA" w:eastAsia="ru-RU"/>
    </w:rPr>
  </w:style>
  <w:style w:type="paragraph" w:styleId="a3">
    <w:name w:val="Body Text Indent"/>
    <w:basedOn w:val="a"/>
    <w:link w:val="a4"/>
    <w:rsid w:val="00BE7C91"/>
    <w:pPr>
      <w:overflowPunct w:val="0"/>
      <w:autoSpaceDE w:val="0"/>
      <w:autoSpaceDN w:val="0"/>
      <w:adjustRightInd w:val="0"/>
      <w:ind w:firstLine="567"/>
      <w:jc w:val="both"/>
      <w:textAlignment w:val="baseline"/>
    </w:pPr>
    <w:rPr>
      <w:rFonts w:ascii="Times New Roman CYR" w:hAnsi="Times New Roman CYR"/>
      <w:szCs w:val="20"/>
    </w:rPr>
  </w:style>
  <w:style w:type="character" w:customStyle="1" w:styleId="a4">
    <w:name w:val="Основной текст с отступом Знак"/>
    <w:basedOn w:val="a0"/>
    <w:link w:val="a3"/>
    <w:rsid w:val="00BE7C91"/>
    <w:rPr>
      <w:rFonts w:ascii="Times New Roman CYR" w:eastAsia="Times New Roman" w:hAnsi="Times New Roman CYR" w:cs="Times New Roman"/>
      <w:sz w:val="24"/>
      <w:szCs w:val="20"/>
      <w:lang w:val="uk-UA" w:eastAsia="ru-RU"/>
    </w:rPr>
  </w:style>
  <w:style w:type="paragraph" w:styleId="2">
    <w:name w:val="Body Text Indent 2"/>
    <w:basedOn w:val="a"/>
    <w:link w:val="20"/>
    <w:rsid w:val="00BE7C91"/>
    <w:pPr>
      <w:widowControl w:val="0"/>
      <w:overflowPunct w:val="0"/>
      <w:autoSpaceDE w:val="0"/>
      <w:autoSpaceDN w:val="0"/>
      <w:adjustRightInd w:val="0"/>
      <w:ind w:firstLine="720"/>
      <w:textAlignment w:val="baseline"/>
    </w:pPr>
    <w:rPr>
      <w:rFonts w:ascii="Times CY" w:hAnsi="Times CY"/>
      <w:color w:val="FF0000"/>
      <w:sz w:val="48"/>
      <w:szCs w:val="20"/>
    </w:rPr>
  </w:style>
  <w:style w:type="character" w:customStyle="1" w:styleId="20">
    <w:name w:val="Основной текст с отступом 2 Знак"/>
    <w:basedOn w:val="a0"/>
    <w:link w:val="2"/>
    <w:rsid w:val="00BE7C91"/>
    <w:rPr>
      <w:rFonts w:ascii="Times CY" w:eastAsia="Times New Roman" w:hAnsi="Times CY" w:cs="Times New Roman"/>
      <w:color w:val="FF0000"/>
      <w:sz w:val="48"/>
      <w:szCs w:val="20"/>
      <w:lang w:val="uk-UA" w:eastAsia="ru-RU"/>
    </w:rPr>
  </w:style>
  <w:style w:type="paragraph" w:styleId="31">
    <w:name w:val="Body Text Indent 3"/>
    <w:basedOn w:val="a"/>
    <w:link w:val="32"/>
    <w:rsid w:val="00BE7C91"/>
    <w:pPr>
      <w:widowControl w:val="0"/>
      <w:overflowPunct w:val="0"/>
      <w:autoSpaceDE w:val="0"/>
      <w:autoSpaceDN w:val="0"/>
      <w:adjustRightInd w:val="0"/>
      <w:ind w:firstLine="720"/>
      <w:textAlignment w:val="baseline"/>
    </w:pPr>
    <w:rPr>
      <w:rFonts w:ascii="Times CY" w:hAnsi="Times CY"/>
      <w:color w:val="000000"/>
      <w:sz w:val="48"/>
      <w:szCs w:val="20"/>
    </w:rPr>
  </w:style>
  <w:style w:type="character" w:customStyle="1" w:styleId="32">
    <w:name w:val="Основной текст с отступом 3 Знак"/>
    <w:basedOn w:val="a0"/>
    <w:link w:val="31"/>
    <w:rsid w:val="00BE7C91"/>
    <w:rPr>
      <w:rFonts w:ascii="Times CY" w:eastAsia="Times New Roman" w:hAnsi="Times CY" w:cs="Times New Roman"/>
      <w:color w:val="000000"/>
      <w:sz w:val="48"/>
      <w:szCs w:val="20"/>
      <w:lang w:val="uk-UA" w:eastAsia="ru-RU"/>
    </w:rPr>
  </w:style>
  <w:style w:type="paragraph" w:styleId="a5">
    <w:name w:val="header"/>
    <w:basedOn w:val="a"/>
    <w:link w:val="a6"/>
    <w:rsid w:val="00BE7C91"/>
    <w:pPr>
      <w:tabs>
        <w:tab w:val="center" w:pos="4677"/>
        <w:tab w:val="right" w:pos="9355"/>
      </w:tabs>
    </w:pPr>
  </w:style>
  <w:style w:type="character" w:customStyle="1" w:styleId="a6">
    <w:name w:val="Верхний колонтитул Знак"/>
    <w:basedOn w:val="a0"/>
    <w:link w:val="a5"/>
    <w:rsid w:val="00BE7C91"/>
    <w:rPr>
      <w:rFonts w:ascii="Times New Roman" w:eastAsia="Times New Roman" w:hAnsi="Times New Roman" w:cs="Times New Roman"/>
      <w:sz w:val="24"/>
      <w:szCs w:val="24"/>
      <w:lang w:val="uk-UA" w:eastAsia="ru-RU"/>
    </w:rPr>
  </w:style>
  <w:style w:type="paragraph" w:styleId="a7">
    <w:name w:val="Normal (Web)"/>
    <w:basedOn w:val="a"/>
    <w:uiPriority w:val="99"/>
    <w:rsid w:val="00BE7C91"/>
    <w:pPr>
      <w:spacing w:before="100" w:beforeAutospacing="1" w:after="119"/>
    </w:pPr>
    <w:rPr>
      <w:lang w:val="ru-RU"/>
    </w:rPr>
  </w:style>
  <w:style w:type="paragraph" w:styleId="a8">
    <w:name w:val="Body Text"/>
    <w:basedOn w:val="a"/>
    <w:link w:val="a9"/>
    <w:rsid w:val="00BE7C91"/>
    <w:pPr>
      <w:spacing w:after="120"/>
    </w:pPr>
  </w:style>
  <w:style w:type="character" w:customStyle="1" w:styleId="a9">
    <w:name w:val="Основной текст Знак"/>
    <w:basedOn w:val="a0"/>
    <w:link w:val="a8"/>
    <w:rsid w:val="00BE7C91"/>
    <w:rPr>
      <w:rFonts w:ascii="Times New Roman" w:eastAsia="Times New Roman" w:hAnsi="Times New Roman" w:cs="Times New Roman"/>
      <w:sz w:val="24"/>
      <w:szCs w:val="24"/>
      <w:lang w:val="uk-UA" w:eastAsia="ru-RU"/>
    </w:rPr>
  </w:style>
  <w:style w:type="paragraph" w:customStyle="1" w:styleId="western">
    <w:name w:val="western"/>
    <w:basedOn w:val="a"/>
    <w:rsid w:val="00BE7C91"/>
    <w:pPr>
      <w:spacing w:before="100" w:beforeAutospacing="1"/>
      <w:jc w:val="both"/>
    </w:pPr>
    <w:rPr>
      <w:lang w:val="ru-RU"/>
    </w:rPr>
  </w:style>
  <w:style w:type="paragraph" w:styleId="aa">
    <w:name w:val="Plain Text"/>
    <w:basedOn w:val="a"/>
    <w:link w:val="ab"/>
    <w:rsid w:val="00BE7C91"/>
    <w:rPr>
      <w:rFonts w:ascii="Courier New" w:hAnsi="Courier New" w:cs="Courier New"/>
      <w:sz w:val="20"/>
      <w:szCs w:val="20"/>
      <w:lang w:eastAsia="uk-UA"/>
    </w:rPr>
  </w:style>
  <w:style w:type="character" w:customStyle="1" w:styleId="ab">
    <w:name w:val="Текст Знак"/>
    <w:basedOn w:val="a0"/>
    <w:link w:val="aa"/>
    <w:rsid w:val="00BE7C91"/>
    <w:rPr>
      <w:rFonts w:ascii="Courier New" w:eastAsia="Times New Roman" w:hAnsi="Courier New" w:cs="Courier New"/>
      <w:sz w:val="20"/>
      <w:szCs w:val="20"/>
      <w:lang w:val="uk-UA" w:eastAsia="uk-UA"/>
    </w:rPr>
  </w:style>
  <w:style w:type="paragraph" w:styleId="ac">
    <w:name w:val="Title"/>
    <w:basedOn w:val="a"/>
    <w:link w:val="ad"/>
    <w:qFormat/>
    <w:rsid w:val="00BE7C91"/>
    <w:pPr>
      <w:jc w:val="center"/>
    </w:pPr>
    <w:rPr>
      <w:b/>
      <w:bCs/>
    </w:rPr>
  </w:style>
  <w:style w:type="character" w:customStyle="1" w:styleId="ad">
    <w:name w:val="Название Знак"/>
    <w:basedOn w:val="a0"/>
    <w:link w:val="ac"/>
    <w:rsid w:val="00BE7C91"/>
    <w:rPr>
      <w:rFonts w:ascii="Times New Roman" w:eastAsia="Times New Roman" w:hAnsi="Times New Roman" w:cs="Times New Roman"/>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2316</Words>
  <Characters>13206</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9</cp:revision>
  <dcterms:created xsi:type="dcterms:W3CDTF">2017-01-30T07:43:00Z</dcterms:created>
  <dcterms:modified xsi:type="dcterms:W3CDTF">2019-01-23T12:47:00Z</dcterms:modified>
</cp:coreProperties>
</file>