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D40" w:rsidRPr="00096E0D" w:rsidRDefault="00796D40" w:rsidP="00796D40">
      <w:pPr>
        <w:jc w:val="right"/>
        <w:rPr>
          <w:sz w:val="16"/>
          <w:szCs w:val="16"/>
        </w:rPr>
      </w:pPr>
      <w:bookmarkStart w:id="0" w:name="_GoBack"/>
      <w:bookmarkEnd w:id="0"/>
      <w:r w:rsidRPr="00096E0D">
        <w:rPr>
          <w:sz w:val="16"/>
          <w:szCs w:val="16"/>
        </w:rPr>
        <w:t>ЗАТВЕРДЖЕНО</w:t>
      </w:r>
    </w:p>
    <w:p w:rsidR="00796D40" w:rsidRPr="00096E0D" w:rsidRDefault="00E401D5" w:rsidP="00796D40">
      <w:pPr>
        <w:jc w:val="right"/>
        <w:rPr>
          <w:sz w:val="16"/>
          <w:szCs w:val="16"/>
        </w:rPr>
      </w:pPr>
      <w:r w:rsidRPr="00096E0D">
        <w:rPr>
          <w:sz w:val="16"/>
          <w:szCs w:val="16"/>
          <w:lang w:val="ru-RU"/>
        </w:rPr>
        <w:t xml:space="preserve"> </w:t>
      </w:r>
      <w:r w:rsidR="00796D40" w:rsidRPr="00096E0D">
        <w:rPr>
          <w:sz w:val="16"/>
          <w:szCs w:val="16"/>
        </w:rPr>
        <w:t>рішенням спостережної  ради кредитної спілки  «Запоріжжя »  </w:t>
      </w:r>
    </w:p>
    <w:p w:rsidR="00796D40" w:rsidRPr="00096E0D" w:rsidRDefault="00796D40" w:rsidP="00796D40">
      <w:pPr>
        <w:suppressAutoHyphens/>
        <w:ind w:left="360"/>
        <w:jc w:val="right"/>
        <w:rPr>
          <w:sz w:val="16"/>
          <w:szCs w:val="16"/>
        </w:rPr>
      </w:pPr>
      <w:r w:rsidRPr="00096E0D">
        <w:rPr>
          <w:sz w:val="16"/>
          <w:szCs w:val="16"/>
        </w:rPr>
        <w:t>протокол №</w:t>
      </w:r>
      <w:r w:rsidRPr="00096E0D">
        <w:rPr>
          <w:sz w:val="16"/>
          <w:szCs w:val="16"/>
          <w:lang w:val="ru-RU"/>
        </w:rPr>
        <w:t xml:space="preserve"> </w:t>
      </w:r>
      <w:r w:rsidR="002D4F01" w:rsidRPr="00096E0D">
        <w:rPr>
          <w:sz w:val="16"/>
          <w:szCs w:val="16"/>
          <w:lang w:val="ru-RU"/>
        </w:rPr>
        <w:t>7</w:t>
      </w:r>
      <w:r w:rsidRPr="00096E0D">
        <w:rPr>
          <w:sz w:val="16"/>
          <w:szCs w:val="16"/>
        </w:rPr>
        <w:t>/</w:t>
      </w:r>
      <w:r w:rsidRPr="00096E0D">
        <w:rPr>
          <w:sz w:val="16"/>
          <w:szCs w:val="16"/>
          <w:lang w:val="ru-RU"/>
        </w:rPr>
        <w:t xml:space="preserve">17ср  </w:t>
      </w:r>
      <w:r w:rsidRPr="00096E0D">
        <w:rPr>
          <w:sz w:val="16"/>
          <w:szCs w:val="16"/>
        </w:rPr>
        <w:t xml:space="preserve">від </w:t>
      </w:r>
      <w:r w:rsidR="002E448A" w:rsidRPr="00096E0D">
        <w:rPr>
          <w:sz w:val="16"/>
          <w:szCs w:val="16"/>
          <w:lang w:val="ru-RU"/>
        </w:rPr>
        <w:t>27</w:t>
      </w:r>
      <w:r w:rsidRPr="00096E0D">
        <w:rPr>
          <w:sz w:val="16"/>
          <w:szCs w:val="16"/>
          <w:lang w:val="ru-RU"/>
        </w:rPr>
        <w:t>.</w:t>
      </w:r>
      <w:r w:rsidR="00737F64" w:rsidRPr="00096E0D">
        <w:rPr>
          <w:sz w:val="16"/>
          <w:szCs w:val="16"/>
          <w:lang w:val="ru-RU"/>
        </w:rPr>
        <w:t>02</w:t>
      </w:r>
      <w:r w:rsidRPr="00096E0D">
        <w:rPr>
          <w:sz w:val="16"/>
          <w:szCs w:val="16"/>
          <w:lang w:val="ru-RU"/>
        </w:rPr>
        <w:t>.2017</w:t>
      </w:r>
      <w:r w:rsidRPr="00096E0D">
        <w:rPr>
          <w:sz w:val="16"/>
          <w:szCs w:val="16"/>
        </w:rPr>
        <w:t xml:space="preserve"> року </w:t>
      </w:r>
    </w:p>
    <w:p w:rsidR="00796D40" w:rsidRPr="00096E0D" w:rsidRDefault="00796D40" w:rsidP="00796D40">
      <w:pPr>
        <w:jc w:val="center"/>
        <w:rPr>
          <w:b/>
          <w:sz w:val="20"/>
          <w:szCs w:val="20"/>
        </w:rPr>
      </w:pPr>
    </w:p>
    <w:p w:rsidR="00BC0155" w:rsidRPr="00096E0D" w:rsidRDefault="00BC0155" w:rsidP="00BC0155">
      <w:pPr>
        <w:pStyle w:val="3"/>
        <w:rPr>
          <w:sz w:val="22"/>
          <w:szCs w:val="22"/>
        </w:rPr>
      </w:pPr>
      <w:r w:rsidRPr="00096E0D">
        <w:rPr>
          <w:sz w:val="22"/>
          <w:szCs w:val="22"/>
        </w:rPr>
        <w:t>ПРИМІРНИЙ КРЕДИТНИЙ ДОГОВІР № ______</w:t>
      </w:r>
    </w:p>
    <w:p w:rsidR="00796D40" w:rsidRPr="00096E0D" w:rsidRDefault="00BC0155" w:rsidP="00BC0155">
      <w:pPr>
        <w:jc w:val="center"/>
        <w:rPr>
          <w:sz w:val="20"/>
          <w:szCs w:val="20"/>
        </w:rPr>
      </w:pPr>
      <w:r w:rsidRPr="00096E0D">
        <w:rPr>
          <w:i/>
          <w:color w:val="000000"/>
        </w:rPr>
        <w:t>про надання коштів у позику, в тому числі і на умовах фінансового кредиту</w:t>
      </w:r>
      <w:r w:rsidRPr="00096E0D">
        <w:rPr>
          <w:sz w:val="20"/>
          <w:szCs w:val="20"/>
        </w:rPr>
        <w:t xml:space="preserve"> </w:t>
      </w:r>
      <w:r w:rsidR="00796D40" w:rsidRPr="00096E0D">
        <w:rPr>
          <w:sz w:val="20"/>
          <w:szCs w:val="20"/>
        </w:rPr>
        <w:t xml:space="preserve"> </w:t>
      </w:r>
    </w:p>
    <w:p w:rsidR="00796D40" w:rsidRPr="00096E0D" w:rsidRDefault="00796D40" w:rsidP="00796D40">
      <w:pPr>
        <w:jc w:val="center"/>
        <w:rPr>
          <w:b/>
          <w:sz w:val="20"/>
          <w:szCs w:val="20"/>
        </w:rPr>
      </w:pPr>
    </w:p>
    <w:tbl>
      <w:tblPr>
        <w:tblW w:w="9639" w:type="dxa"/>
        <w:tblLayout w:type="fixed"/>
        <w:tblCellMar>
          <w:left w:w="0" w:type="dxa"/>
          <w:right w:w="0" w:type="dxa"/>
        </w:tblCellMar>
        <w:tblLook w:val="0000" w:firstRow="0" w:lastRow="0" w:firstColumn="0" w:lastColumn="0" w:noHBand="0" w:noVBand="0"/>
      </w:tblPr>
      <w:tblGrid>
        <w:gridCol w:w="4110"/>
        <w:gridCol w:w="2550"/>
        <w:gridCol w:w="2979"/>
      </w:tblGrid>
      <w:tr w:rsidR="00796D40" w:rsidRPr="00096E0D" w:rsidTr="000053E7">
        <w:trPr>
          <w:cantSplit/>
        </w:trPr>
        <w:tc>
          <w:tcPr>
            <w:tcW w:w="4110" w:type="dxa"/>
          </w:tcPr>
          <w:p w:rsidR="00796D40" w:rsidRPr="00096E0D" w:rsidRDefault="00796D40" w:rsidP="000053E7">
            <w:pPr>
              <w:rPr>
                <w:b/>
                <w:sz w:val="20"/>
                <w:szCs w:val="20"/>
              </w:rPr>
            </w:pPr>
            <w:r w:rsidRPr="00096E0D">
              <w:rPr>
                <w:b/>
                <w:sz w:val="20"/>
                <w:szCs w:val="20"/>
              </w:rPr>
              <w:t xml:space="preserve">«       »___________   20_ р.   </w:t>
            </w:r>
          </w:p>
        </w:tc>
        <w:tc>
          <w:tcPr>
            <w:tcW w:w="2550" w:type="dxa"/>
          </w:tcPr>
          <w:p w:rsidR="00796D40" w:rsidRPr="00096E0D" w:rsidRDefault="00796D40" w:rsidP="000053E7">
            <w:pPr>
              <w:rPr>
                <w:sz w:val="20"/>
                <w:szCs w:val="20"/>
              </w:rPr>
            </w:pPr>
          </w:p>
        </w:tc>
        <w:tc>
          <w:tcPr>
            <w:tcW w:w="2979" w:type="dxa"/>
          </w:tcPr>
          <w:p w:rsidR="00796D40" w:rsidRPr="00096E0D" w:rsidRDefault="00796D40" w:rsidP="000053E7">
            <w:pPr>
              <w:jc w:val="right"/>
              <w:rPr>
                <w:sz w:val="20"/>
                <w:szCs w:val="20"/>
              </w:rPr>
            </w:pPr>
            <w:r w:rsidRPr="00096E0D">
              <w:rPr>
                <w:b/>
                <w:sz w:val="20"/>
                <w:szCs w:val="20"/>
              </w:rPr>
              <w:t>м. Запоріжжя</w:t>
            </w:r>
            <w:r w:rsidRPr="00096E0D">
              <w:rPr>
                <w:sz w:val="20"/>
                <w:szCs w:val="20"/>
              </w:rPr>
              <w:t xml:space="preserve"> </w:t>
            </w:r>
          </w:p>
        </w:tc>
      </w:tr>
    </w:tbl>
    <w:p w:rsidR="00796D40" w:rsidRPr="00096E0D" w:rsidRDefault="00796D40" w:rsidP="00796D40">
      <w:pPr>
        <w:jc w:val="both"/>
        <w:rPr>
          <w:sz w:val="18"/>
          <w:szCs w:val="18"/>
        </w:rPr>
      </w:pPr>
      <w:r w:rsidRPr="00096E0D">
        <w:rPr>
          <w:sz w:val="18"/>
          <w:szCs w:val="18"/>
        </w:rPr>
        <w:t>Кредитна спілка “Запоріжжя ” надалі по тексту “Спілка”, в особі ________________, що діє на підставі _______,  з однієї сторони, та член кредитної спілки “Запоріжжя ” __________________________надалі “Позичальник”, з другої сторони, що їх надалі разом іменовано “Сторони”, уклали даний Договір про наступне:</w:t>
      </w:r>
    </w:p>
    <w:p w:rsidR="00796D40" w:rsidRPr="00096E0D" w:rsidRDefault="00796D40" w:rsidP="00796D40">
      <w:pPr>
        <w:jc w:val="center"/>
        <w:rPr>
          <w:b/>
          <w:sz w:val="18"/>
          <w:szCs w:val="18"/>
        </w:rPr>
      </w:pPr>
      <w:r w:rsidRPr="00096E0D">
        <w:rPr>
          <w:b/>
          <w:sz w:val="18"/>
          <w:szCs w:val="18"/>
        </w:rPr>
        <w:t>1. Предмет Договору</w:t>
      </w:r>
    </w:p>
    <w:p w:rsidR="00796D40" w:rsidRPr="00096E0D" w:rsidRDefault="00796D40" w:rsidP="00796D40">
      <w:pPr>
        <w:jc w:val="both"/>
        <w:rPr>
          <w:sz w:val="18"/>
          <w:szCs w:val="18"/>
        </w:rPr>
      </w:pPr>
      <w:r w:rsidRPr="00096E0D">
        <w:rPr>
          <w:sz w:val="18"/>
          <w:szCs w:val="18"/>
        </w:rPr>
        <w:t>1.1</w:t>
      </w:r>
      <w:r w:rsidRPr="00096E0D">
        <w:rPr>
          <w:sz w:val="18"/>
          <w:szCs w:val="18"/>
          <w:lang w:val="ru-RU"/>
        </w:rPr>
        <w:t xml:space="preserve">. </w:t>
      </w:r>
      <w:r w:rsidRPr="00096E0D">
        <w:rPr>
          <w:sz w:val="18"/>
          <w:szCs w:val="18"/>
        </w:rPr>
        <w:t xml:space="preserve">“Спілка” зобов’язується надати “Позичальнику”  кредит у розмірі </w:t>
      </w:r>
      <w:r w:rsidRPr="00096E0D">
        <w:rPr>
          <w:b/>
          <w:sz w:val="18"/>
          <w:szCs w:val="18"/>
        </w:rPr>
        <w:t>____________________</w:t>
      </w:r>
      <w:r w:rsidRPr="00096E0D">
        <w:rPr>
          <w:sz w:val="18"/>
          <w:szCs w:val="18"/>
        </w:rPr>
        <w:t xml:space="preserve"> на умовах строковості, зворотності,  цільового характеру використання, платності та забезпеченості, а “Позичальник” зобов’язується повернути  його “Спілці” відповідно до умов, передбачених цим Договором.</w:t>
      </w:r>
    </w:p>
    <w:p w:rsidR="00796D40" w:rsidRPr="00096E0D" w:rsidRDefault="00796D40" w:rsidP="00796D40">
      <w:pPr>
        <w:tabs>
          <w:tab w:val="left" w:pos="210"/>
          <w:tab w:val="left" w:pos="225"/>
        </w:tabs>
        <w:rPr>
          <w:sz w:val="18"/>
          <w:szCs w:val="18"/>
        </w:rPr>
      </w:pPr>
      <w:r w:rsidRPr="00096E0D">
        <w:rPr>
          <w:sz w:val="18"/>
          <w:szCs w:val="18"/>
        </w:rPr>
        <w:t>1.2. Цільове призначення кредиту: ________________</w:t>
      </w:r>
    </w:p>
    <w:p w:rsidR="00796D40" w:rsidRPr="00096E0D" w:rsidRDefault="00796D40" w:rsidP="00796D40">
      <w:pPr>
        <w:pStyle w:val="a5"/>
        <w:jc w:val="both"/>
        <w:rPr>
          <w:rFonts w:ascii="Times New Roman" w:hAnsi="Times New Roman" w:cs="Times New Roman"/>
          <w:sz w:val="18"/>
          <w:szCs w:val="18"/>
        </w:rPr>
      </w:pPr>
      <w:r w:rsidRPr="00096E0D">
        <w:rPr>
          <w:rFonts w:ascii="Times New Roman" w:hAnsi="Times New Roman" w:cs="Times New Roman"/>
          <w:sz w:val="18"/>
          <w:szCs w:val="18"/>
        </w:rPr>
        <w:t xml:space="preserve">1.3. Строк дії Договору становить ______________ фактичних місяців від дати отримання “Позичальником” кредиту, тобто, з __________року по  _________року і діє до повного виконання зобов’язань “Позичальником”. Закінчення строку договору не звільняє сторони від відповідальності за його порушення, яке мало місце під час дії договору (відповідно до ч.4 ст. 631 ЦК України). </w:t>
      </w:r>
    </w:p>
    <w:p w:rsidR="00796D40" w:rsidRPr="00096E0D" w:rsidRDefault="00796D40" w:rsidP="00796D40">
      <w:pPr>
        <w:pStyle w:val="a5"/>
        <w:jc w:val="both"/>
        <w:rPr>
          <w:rFonts w:ascii="Times New Roman" w:hAnsi="Times New Roman" w:cs="Times New Roman"/>
          <w:sz w:val="18"/>
          <w:szCs w:val="18"/>
          <w:lang w:val="ru-RU"/>
        </w:rPr>
      </w:pPr>
      <w:r w:rsidRPr="00096E0D">
        <w:rPr>
          <w:rFonts w:ascii="Times New Roman" w:hAnsi="Times New Roman" w:cs="Times New Roman"/>
          <w:sz w:val="18"/>
          <w:szCs w:val="18"/>
        </w:rPr>
        <w:t xml:space="preserve">1.4. Плата за користування кредитом (проценти) є фіксованою та становить ___ </w:t>
      </w:r>
      <w:r w:rsidR="00BE46FD" w:rsidRPr="00096E0D">
        <w:rPr>
          <w:rFonts w:ascii="Times New Roman" w:hAnsi="Times New Roman" w:cs="Times New Roman"/>
          <w:sz w:val="18"/>
          <w:szCs w:val="18"/>
        </w:rPr>
        <w:t xml:space="preserve">процентів </w:t>
      </w:r>
      <w:r w:rsidRPr="00096E0D">
        <w:rPr>
          <w:rFonts w:ascii="Times New Roman" w:hAnsi="Times New Roman" w:cs="Times New Roman"/>
          <w:sz w:val="18"/>
          <w:szCs w:val="18"/>
        </w:rPr>
        <w:t xml:space="preserve">річних від суми залишку кредиту, за кожний день користування кредитом.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w:t>
      </w:r>
      <w:r w:rsidRPr="00096E0D">
        <w:rPr>
          <w:rFonts w:ascii="Times New Roman" w:hAnsi="Times New Roman" w:cs="Times New Roman"/>
          <w:i/>
          <w:sz w:val="18"/>
          <w:szCs w:val="18"/>
        </w:rPr>
        <w:t>365(366).</w:t>
      </w:r>
      <w:r w:rsidRPr="00096E0D">
        <w:rPr>
          <w:rFonts w:ascii="Times New Roman" w:hAnsi="Times New Roman" w:cs="Times New Roman"/>
          <w:sz w:val="18"/>
          <w:szCs w:val="18"/>
        </w:rPr>
        <w:t xml:space="preserve"> Проценти  за користування кредитом нараховуються щомісячно в останній день місяця, а також в день дострокового повернення заборгованості за кредитом у повній сумі. Метод розрахунку процентів – факт/факт. Нарахування процентів починається з наступного дня після видачі кредитною спілкою кредиту, а припиняється в день остаточного розрахунку  по кредиту.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w:t>
      </w:r>
    </w:p>
    <w:p w:rsidR="00796D40" w:rsidRPr="00096E0D" w:rsidRDefault="00796D40" w:rsidP="00796D40">
      <w:pPr>
        <w:tabs>
          <w:tab w:val="left" w:pos="210"/>
          <w:tab w:val="left" w:pos="225"/>
        </w:tabs>
        <w:spacing w:line="100" w:lineRule="atLeast"/>
        <w:jc w:val="both"/>
        <w:rPr>
          <w:sz w:val="18"/>
          <w:szCs w:val="18"/>
        </w:rPr>
      </w:pPr>
      <w:r w:rsidRPr="00096E0D">
        <w:rPr>
          <w:sz w:val="18"/>
          <w:szCs w:val="18"/>
        </w:rPr>
        <w:t>1.5. У разі прострочення “Позичальником” строків сплати, передбачених Графіком розрахунків згідно п. 2.1. цього Договору, або у випадку виникнення відповідно до умов Даного договору зобов’язання “Позичальника” достроково повернути кредит, розмір процентів за користування кредитом становить – 150% річних з наступного за днем сплати по кредиту дня  і діє до повного погашення “Позичальником” простроченої заборгованості по кредиту (якщо інше не буде встановлено рішенням кредитного комітету). Зміна умов зобов`язання щодо розміру процентів з користування кредитом згідно з цим пунктом Договору є відповідальністю “Позичальника” (п.2 ч. 1 ст. 611 ЦК України) та не потребує укладання додаткового договору.</w:t>
      </w:r>
    </w:p>
    <w:p w:rsidR="00796D40" w:rsidRPr="00096E0D" w:rsidRDefault="00796D40" w:rsidP="00796D40">
      <w:pPr>
        <w:tabs>
          <w:tab w:val="left" w:pos="210"/>
          <w:tab w:val="left" w:pos="225"/>
        </w:tabs>
        <w:jc w:val="both"/>
        <w:rPr>
          <w:sz w:val="18"/>
          <w:szCs w:val="18"/>
        </w:rPr>
      </w:pPr>
      <w:r w:rsidRPr="00096E0D">
        <w:rPr>
          <w:sz w:val="18"/>
          <w:szCs w:val="18"/>
        </w:rPr>
        <w:t xml:space="preserve">1.6. “Спілка” зобов'язана видати кредит “Позичальнику” протягом </w:t>
      </w:r>
      <w:r w:rsidRPr="00096E0D">
        <w:rPr>
          <w:i/>
          <w:iCs/>
          <w:sz w:val="18"/>
          <w:szCs w:val="18"/>
        </w:rPr>
        <w:t xml:space="preserve">двох </w:t>
      </w:r>
      <w:r w:rsidR="008079BE" w:rsidRPr="00096E0D">
        <w:rPr>
          <w:sz w:val="18"/>
          <w:szCs w:val="18"/>
        </w:rPr>
        <w:t xml:space="preserve"> </w:t>
      </w:r>
      <w:r w:rsidRPr="00096E0D">
        <w:rPr>
          <w:sz w:val="18"/>
          <w:szCs w:val="18"/>
        </w:rPr>
        <w:t xml:space="preserve">робочих днів з дня підписання Договору, але не раніше дня оформлення необхідного забезпечення виконання зобов’язання за Договором. </w:t>
      </w:r>
    </w:p>
    <w:p w:rsidR="00796D40" w:rsidRPr="00096E0D" w:rsidRDefault="00796D40" w:rsidP="00796D40">
      <w:pPr>
        <w:jc w:val="both"/>
        <w:rPr>
          <w:sz w:val="18"/>
          <w:szCs w:val="18"/>
        </w:rPr>
      </w:pPr>
      <w:r w:rsidRPr="00096E0D">
        <w:rPr>
          <w:sz w:val="18"/>
          <w:szCs w:val="18"/>
        </w:rPr>
        <w:t>1.7. Видача кредиту проводиться шляхом видачі готівкових коштів з каси “Спілки” “Позичальнику”, або шляхом перерахування коштів з поточного рахунку “Спілки” на цілі, визначені п.1.2. цього Договору, згідно заяви “Позичальника”</w:t>
      </w:r>
      <w:r w:rsidR="008079BE" w:rsidRPr="00096E0D">
        <w:rPr>
          <w:sz w:val="18"/>
          <w:szCs w:val="18"/>
        </w:rPr>
        <w:t xml:space="preserve"> </w:t>
      </w:r>
      <w:r w:rsidRPr="00096E0D">
        <w:rPr>
          <w:sz w:val="18"/>
          <w:szCs w:val="18"/>
        </w:rPr>
        <w:t>на рахунок, вказаний “Позичальником” у заяві.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“Спілки” (чи ухилення іншим способом від отримання кредиту), а також невиконання “Позичальником” зобов’язання щодо забезпечення кредиту, передбаченого п. 3.2. цього Договору, якщо забезпечення зобов’язання підлягає оформленню окремим договором, звільняє “Спілку” від відповідальності за порушення зобов’язання, передбаченого п.1.6. цього Договору.</w:t>
      </w:r>
    </w:p>
    <w:p w:rsidR="00796D40" w:rsidRPr="00096E0D" w:rsidRDefault="00796D40" w:rsidP="00796D40">
      <w:pPr>
        <w:pStyle w:val="a3"/>
        <w:spacing w:after="0"/>
        <w:jc w:val="both"/>
        <w:rPr>
          <w:sz w:val="18"/>
          <w:szCs w:val="18"/>
        </w:rPr>
      </w:pPr>
      <w:r w:rsidRPr="00096E0D">
        <w:rPr>
          <w:sz w:val="18"/>
          <w:szCs w:val="18"/>
        </w:rPr>
        <w:t xml:space="preserve">1.8. Датою отримання кредиту вважається дата видачі “Позичальнику” суми кредиту готівкою через касу “Спілки”, а при безготівкових розрахунках – дата списання відповідної суми з поточного рахунку “Спілки” у повній сумі. </w:t>
      </w:r>
    </w:p>
    <w:p w:rsidR="00796D40" w:rsidRPr="00096E0D" w:rsidRDefault="00796D40" w:rsidP="00796D40">
      <w:pPr>
        <w:pStyle w:val="a3"/>
        <w:spacing w:after="0"/>
        <w:jc w:val="both"/>
        <w:rPr>
          <w:sz w:val="18"/>
          <w:szCs w:val="18"/>
          <w:lang w:val="ru-RU"/>
        </w:rPr>
      </w:pPr>
      <w:r w:rsidRPr="00096E0D">
        <w:rPr>
          <w:sz w:val="18"/>
          <w:szCs w:val="18"/>
        </w:rPr>
        <w:t xml:space="preserve">1.9 Датою повернення (погашення) кредиту так само як і датою сплати процентів вважається дата оформлення </w:t>
      </w:r>
      <w:r w:rsidRPr="00096E0D">
        <w:rPr>
          <w:sz w:val="18"/>
          <w:szCs w:val="18"/>
          <w:lang w:val="ru-RU"/>
        </w:rPr>
        <w:t>“</w:t>
      </w:r>
      <w:proofErr w:type="spellStart"/>
      <w:r w:rsidRPr="00096E0D">
        <w:rPr>
          <w:sz w:val="18"/>
          <w:szCs w:val="18"/>
          <w:lang w:val="ru-RU"/>
        </w:rPr>
        <w:t>Спілк</w:t>
      </w:r>
      <w:r w:rsidRPr="00096E0D">
        <w:rPr>
          <w:sz w:val="18"/>
          <w:szCs w:val="18"/>
        </w:rPr>
        <w:t>ою</w:t>
      </w:r>
      <w:proofErr w:type="spellEnd"/>
      <w:r w:rsidRPr="00096E0D">
        <w:rPr>
          <w:sz w:val="18"/>
          <w:szCs w:val="18"/>
          <w:lang w:val="ru-RU"/>
        </w:rPr>
        <w:t>”</w:t>
      </w:r>
      <w:r w:rsidRPr="00096E0D">
        <w:rPr>
          <w:sz w:val="18"/>
          <w:szCs w:val="18"/>
        </w:rPr>
        <w:t xml:space="preserve"> прибуткових касових ордерів на отримані суми, при безготівкових розрахунках – дата зарахування коштів на рахунок “Спілки”, при спрямуванні добровільного цільового внеску “Позичальника” у додатковий капітал на погашення кредиту та процентів за його користування за письмовою заявою члена кредитної спілки – дата  проведення “Спілкою” відповідної бухгалтерської операції.</w:t>
      </w:r>
    </w:p>
    <w:p w:rsidR="00796D40" w:rsidRPr="00096E0D" w:rsidRDefault="00796D40" w:rsidP="00796D40">
      <w:pPr>
        <w:pStyle w:val="a3"/>
        <w:spacing w:after="0"/>
        <w:jc w:val="center"/>
        <w:rPr>
          <w:b/>
          <w:sz w:val="18"/>
          <w:szCs w:val="18"/>
        </w:rPr>
      </w:pPr>
      <w:r w:rsidRPr="00096E0D">
        <w:rPr>
          <w:b/>
          <w:sz w:val="18"/>
          <w:szCs w:val="18"/>
        </w:rPr>
        <w:t>2.Порядок погашення кредиту та сплати процентів</w:t>
      </w:r>
    </w:p>
    <w:p w:rsidR="00796D40" w:rsidRPr="00096E0D" w:rsidRDefault="00796D40" w:rsidP="00796D40">
      <w:pPr>
        <w:pStyle w:val="a5"/>
        <w:jc w:val="both"/>
        <w:rPr>
          <w:rFonts w:ascii="Times New Roman" w:hAnsi="Times New Roman" w:cs="Times New Roman"/>
          <w:sz w:val="18"/>
          <w:szCs w:val="18"/>
        </w:rPr>
      </w:pPr>
      <w:r w:rsidRPr="00096E0D">
        <w:rPr>
          <w:rFonts w:ascii="Times New Roman" w:hAnsi="Times New Roman" w:cs="Times New Roman"/>
          <w:sz w:val="18"/>
          <w:szCs w:val="18"/>
        </w:rPr>
        <w:t>2.1.Сторони домовились, що погашення кредиту та процентів за користування кредитом здійснюватиметься згідно Графіка розрахунків.</w:t>
      </w:r>
      <w:r w:rsidRPr="00096E0D">
        <w:rPr>
          <w:rFonts w:ascii="Times New Roman" w:hAnsi="Times New Roman" w:cs="Times New Roman"/>
          <w:sz w:val="18"/>
          <w:szCs w:val="18"/>
          <w:shd w:val="clear" w:color="auto" w:fill="C0C0C0"/>
        </w:rPr>
        <w:t xml:space="preserve"> </w:t>
      </w:r>
    </w:p>
    <w:p w:rsidR="00796D40" w:rsidRPr="00096E0D" w:rsidRDefault="00796D40" w:rsidP="00796D40">
      <w:pPr>
        <w:pStyle w:val="a5"/>
        <w:ind w:firstLine="426"/>
        <w:jc w:val="both"/>
        <w:rPr>
          <w:rFonts w:ascii="Times New Roman" w:hAnsi="Times New Roman" w:cs="Times New Roman"/>
          <w:b/>
          <w:sz w:val="18"/>
          <w:szCs w:val="18"/>
        </w:rPr>
      </w:pPr>
      <w:r w:rsidRPr="00096E0D">
        <w:rPr>
          <w:rFonts w:ascii="Times New Roman" w:hAnsi="Times New Roman" w:cs="Times New Roman"/>
          <w:b/>
          <w:sz w:val="18"/>
          <w:szCs w:val="18"/>
        </w:rPr>
        <w:t>Графік розрахунків:</w:t>
      </w:r>
    </w:p>
    <w:p w:rsidR="00796D40" w:rsidRPr="00096E0D" w:rsidRDefault="00796D40" w:rsidP="00796D40">
      <w:pPr>
        <w:jc w:val="both"/>
        <w:rPr>
          <w:sz w:val="18"/>
          <w:szCs w:val="18"/>
        </w:rPr>
      </w:pPr>
      <w:r w:rsidRPr="00096E0D">
        <w:rPr>
          <w:sz w:val="18"/>
          <w:szCs w:val="18"/>
        </w:rPr>
        <w:t xml:space="preserve"> </w:t>
      </w:r>
    </w:p>
    <w:tbl>
      <w:tblPr>
        <w:tblW w:w="9711" w:type="dxa"/>
        <w:tblInd w:w="98" w:type="dxa"/>
        <w:tblLayout w:type="fixed"/>
        <w:tblCellMar>
          <w:left w:w="0" w:type="dxa"/>
          <w:right w:w="0" w:type="dxa"/>
        </w:tblCellMar>
        <w:tblLook w:val="0000" w:firstRow="0" w:lastRow="0" w:firstColumn="0" w:lastColumn="0" w:noHBand="0" w:noVBand="0"/>
      </w:tblPr>
      <w:tblGrid>
        <w:gridCol w:w="710"/>
        <w:gridCol w:w="1363"/>
        <w:gridCol w:w="2515"/>
        <w:gridCol w:w="2430"/>
        <w:gridCol w:w="2693"/>
      </w:tblGrid>
      <w:tr w:rsidR="00796D40" w:rsidRPr="00096E0D" w:rsidTr="000053E7">
        <w:trPr>
          <w:cantSplit/>
          <w:trHeight w:val="261"/>
        </w:trPr>
        <w:tc>
          <w:tcPr>
            <w:tcW w:w="710" w:type="dxa"/>
            <w:tcBorders>
              <w:top w:val="single" w:sz="6" w:space="0" w:color="000000"/>
              <w:left w:val="single" w:sz="6" w:space="0" w:color="000000"/>
              <w:bottom w:val="single" w:sz="6" w:space="0" w:color="000000"/>
            </w:tcBorders>
          </w:tcPr>
          <w:p w:rsidR="00796D40" w:rsidRPr="00096E0D" w:rsidRDefault="00796D40" w:rsidP="000053E7">
            <w:pPr>
              <w:rPr>
                <w:i/>
                <w:sz w:val="18"/>
                <w:szCs w:val="18"/>
              </w:rPr>
            </w:pPr>
            <w:r w:rsidRPr="00096E0D">
              <w:rPr>
                <w:i/>
                <w:sz w:val="18"/>
                <w:szCs w:val="18"/>
              </w:rPr>
              <w:t>№ п/п</w:t>
            </w:r>
          </w:p>
        </w:tc>
        <w:tc>
          <w:tcPr>
            <w:tcW w:w="1363" w:type="dxa"/>
            <w:tcBorders>
              <w:top w:val="single" w:sz="6" w:space="0" w:color="000000"/>
              <w:left w:val="single" w:sz="6" w:space="0" w:color="000000"/>
              <w:bottom w:val="single" w:sz="6" w:space="0" w:color="000000"/>
            </w:tcBorders>
          </w:tcPr>
          <w:p w:rsidR="00796D40" w:rsidRPr="00096E0D" w:rsidRDefault="00796D40" w:rsidP="000053E7">
            <w:pPr>
              <w:rPr>
                <w:i/>
                <w:sz w:val="18"/>
                <w:szCs w:val="18"/>
              </w:rPr>
            </w:pPr>
            <w:r w:rsidRPr="00096E0D">
              <w:rPr>
                <w:i/>
                <w:sz w:val="18"/>
                <w:szCs w:val="18"/>
              </w:rPr>
              <w:t>Дата сплати</w:t>
            </w:r>
          </w:p>
        </w:tc>
        <w:tc>
          <w:tcPr>
            <w:tcW w:w="2515" w:type="dxa"/>
            <w:tcBorders>
              <w:top w:val="single" w:sz="6" w:space="0" w:color="000000"/>
              <w:left w:val="single" w:sz="6" w:space="0" w:color="000000"/>
              <w:bottom w:val="single" w:sz="6" w:space="0" w:color="000000"/>
            </w:tcBorders>
          </w:tcPr>
          <w:p w:rsidR="00796D40" w:rsidRPr="00096E0D" w:rsidRDefault="00796D40" w:rsidP="000053E7">
            <w:pPr>
              <w:rPr>
                <w:i/>
                <w:sz w:val="18"/>
                <w:szCs w:val="18"/>
              </w:rPr>
            </w:pPr>
            <w:r w:rsidRPr="00096E0D">
              <w:rPr>
                <w:i/>
                <w:sz w:val="18"/>
                <w:szCs w:val="18"/>
              </w:rPr>
              <w:t>Повернення основної суми (грн.)</w:t>
            </w:r>
          </w:p>
        </w:tc>
        <w:tc>
          <w:tcPr>
            <w:tcW w:w="2430" w:type="dxa"/>
            <w:tcBorders>
              <w:top w:val="single" w:sz="6" w:space="0" w:color="000000"/>
              <w:left w:val="single" w:sz="6" w:space="0" w:color="000000"/>
              <w:bottom w:val="single" w:sz="6" w:space="0" w:color="000000"/>
            </w:tcBorders>
          </w:tcPr>
          <w:p w:rsidR="00796D40" w:rsidRPr="00096E0D" w:rsidRDefault="00796D40" w:rsidP="000053E7">
            <w:pPr>
              <w:rPr>
                <w:i/>
                <w:sz w:val="18"/>
                <w:szCs w:val="18"/>
              </w:rPr>
            </w:pPr>
            <w:r w:rsidRPr="00096E0D">
              <w:rPr>
                <w:i/>
                <w:sz w:val="18"/>
                <w:szCs w:val="18"/>
              </w:rPr>
              <w:t xml:space="preserve"> Сума процентів за користування  кредитом (грн.)</w:t>
            </w:r>
          </w:p>
        </w:tc>
        <w:tc>
          <w:tcPr>
            <w:tcW w:w="2693" w:type="dxa"/>
            <w:tcBorders>
              <w:top w:val="single" w:sz="6" w:space="0" w:color="000000"/>
              <w:left w:val="single" w:sz="6" w:space="0" w:color="000000"/>
              <w:bottom w:val="single" w:sz="6" w:space="0" w:color="000000"/>
              <w:right w:val="single" w:sz="6" w:space="0" w:color="000000"/>
            </w:tcBorders>
          </w:tcPr>
          <w:p w:rsidR="00796D40" w:rsidRPr="00096E0D" w:rsidRDefault="00796D40" w:rsidP="000053E7">
            <w:pPr>
              <w:rPr>
                <w:i/>
                <w:sz w:val="18"/>
                <w:szCs w:val="18"/>
              </w:rPr>
            </w:pPr>
            <w:r w:rsidRPr="00096E0D">
              <w:rPr>
                <w:i/>
                <w:sz w:val="18"/>
                <w:szCs w:val="18"/>
              </w:rPr>
              <w:t>Усього до сплати(грн.)</w:t>
            </w:r>
          </w:p>
        </w:tc>
      </w:tr>
      <w:tr w:rsidR="00796D40" w:rsidRPr="00096E0D" w:rsidTr="000053E7">
        <w:trPr>
          <w:cantSplit/>
          <w:trHeight w:val="261"/>
        </w:trPr>
        <w:tc>
          <w:tcPr>
            <w:tcW w:w="710" w:type="dxa"/>
            <w:tcBorders>
              <w:left w:val="single" w:sz="6" w:space="0" w:color="000000"/>
              <w:bottom w:val="single" w:sz="6" w:space="0" w:color="000000"/>
            </w:tcBorders>
          </w:tcPr>
          <w:p w:rsidR="00796D40" w:rsidRPr="00096E0D" w:rsidRDefault="00796D40" w:rsidP="000053E7">
            <w:pPr>
              <w:rPr>
                <w:i/>
                <w:sz w:val="18"/>
                <w:szCs w:val="18"/>
              </w:rPr>
            </w:pPr>
          </w:p>
        </w:tc>
        <w:tc>
          <w:tcPr>
            <w:tcW w:w="1363" w:type="dxa"/>
            <w:tcBorders>
              <w:left w:val="single" w:sz="6" w:space="0" w:color="000000"/>
              <w:bottom w:val="single" w:sz="6" w:space="0" w:color="000000"/>
            </w:tcBorders>
          </w:tcPr>
          <w:p w:rsidR="00796D40" w:rsidRPr="00096E0D" w:rsidRDefault="00796D40" w:rsidP="000053E7">
            <w:pPr>
              <w:rPr>
                <w:i/>
                <w:sz w:val="18"/>
                <w:szCs w:val="18"/>
              </w:rPr>
            </w:pPr>
          </w:p>
        </w:tc>
        <w:tc>
          <w:tcPr>
            <w:tcW w:w="2515" w:type="dxa"/>
            <w:tcBorders>
              <w:left w:val="single" w:sz="6" w:space="0" w:color="000000"/>
              <w:bottom w:val="single" w:sz="6" w:space="0" w:color="000000"/>
            </w:tcBorders>
          </w:tcPr>
          <w:p w:rsidR="00796D40" w:rsidRPr="00096E0D" w:rsidRDefault="00796D40" w:rsidP="000053E7">
            <w:pPr>
              <w:rPr>
                <w:i/>
                <w:sz w:val="18"/>
                <w:szCs w:val="18"/>
              </w:rPr>
            </w:pPr>
          </w:p>
        </w:tc>
        <w:tc>
          <w:tcPr>
            <w:tcW w:w="2430" w:type="dxa"/>
            <w:tcBorders>
              <w:left w:val="single" w:sz="6" w:space="0" w:color="000000"/>
              <w:bottom w:val="single" w:sz="6" w:space="0" w:color="000000"/>
            </w:tcBorders>
          </w:tcPr>
          <w:p w:rsidR="00796D40" w:rsidRPr="00096E0D" w:rsidRDefault="00796D40" w:rsidP="000053E7">
            <w:pPr>
              <w:rPr>
                <w:i/>
                <w:sz w:val="18"/>
                <w:szCs w:val="18"/>
              </w:rPr>
            </w:pPr>
          </w:p>
        </w:tc>
        <w:tc>
          <w:tcPr>
            <w:tcW w:w="2693" w:type="dxa"/>
            <w:tcBorders>
              <w:left w:val="single" w:sz="6" w:space="0" w:color="000000"/>
              <w:bottom w:val="single" w:sz="6" w:space="0" w:color="000000"/>
              <w:right w:val="single" w:sz="6" w:space="0" w:color="000000"/>
            </w:tcBorders>
          </w:tcPr>
          <w:p w:rsidR="00796D40" w:rsidRPr="00096E0D" w:rsidRDefault="00796D40" w:rsidP="000053E7">
            <w:pPr>
              <w:rPr>
                <w:i/>
                <w:sz w:val="18"/>
                <w:szCs w:val="18"/>
              </w:rPr>
            </w:pPr>
          </w:p>
        </w:tc>
      </w:tr>
    </w:tbl>
    <w:p w:rsidR="00796D40" w:rsidRPr="00096E0D" w:rsidRDefault="00796D40" w:rsidP="00796D40">
      <w:pPr>
        <w:pStyle w:val="a5"/>
        <w:jc w:val="both"/>
        <w:rPr>
          <w:rFonts w:ascii="Times New Roman" w:hAnsi="Times New Roman" w:cs="Times New Roman"/>
          <w:sz w:val="18"/>
          <w:szCs w:val="18"/>
        </w:rPr>
      </w:pPr>
    </w:p>
    <w:p w:rsidR="00796D40" w:rsidRPr="00096E0D" w:rsidRDefault="00796D40" w:rsidP="00796D40">
      <w:pPr>
        <w:rPr>
          <w:sz w:val="18"/>
          <w:szCs w:val="18"/>
        </w:rPr>
      </w:pPr>
      <w:r w:rsidRPr="00096E0D">
        <w:rPr>
          <w:sz w:val="18"/>
          <w:szCs w:val="18"/>
        </w:rPr>
        <w:t xml:space="preserve">2.2. Погашення кредиту, процентів та штрафу (за наявності) відбувається в такому порядку: в першу чергу сплаті підлягає штраф, в другу чергу - проценти за користування кредитом, а в третю чергу – сума кредиту. </w:t>
      </w:r>
    </w:p>
    <w:p w:rsidR="00796D40" w:rsidRPr="00096E0D" w:rsidRDefault="00796D40" w:rsidP="00796D40">
      <w:pPr>
        <w:jc w:val="both"/>
        <w:rPr>
          <w:sz w:val="18"/>
          <w:szCs w:val="18"/>
        </w:rPr>
      </w:pPr>
      <w:r w:rsidRPr="00096E0D">
        <w:rPr>
          <w:sz w:val="18"/>
          <w:szCs w:val="18"/>
        </w:rPr>
        <w:t xml:space="preserve">2.3. Місцем виконання цього договору за згодою сторін-підписантів являється місцезнаходження юридичної особи –  кредитна спілка “Запоріжжя” (ЄДРПОУ 33123016), а саме: 69095, Запорізька область, </w:t>
      </w:r>
      <w:proofErr w:type="spellStart"/>
      <w:r w:rsidRPr="00096E0D">
        <w:rPr>
          <w:sz w:val="18"/>
          <w:szCs w:val="18"/>
        </w:rPr>
        <w:t>м.Запоріжжя</w:t>
      </w:r>
      <w:proofErr w:type="spellEnd"/>
      <w:r w:rsidRPr="00096E0D">
        <w:rPr>
          <w:sz w:val="18"/>
          <w:szCs w:val="18"/>
        </w:rPr>
        <w:t xml:space="preserve">, </w:t>
      </w:r>
      <w:proofErr w:type="spellStart"/>
      <w:r w:rsidRPr="00096E0D">
        <w:rPr>
          <w:sz w:val="18"/>
          <w:szCs w:val="18"/>
        </w:rPr>
        <w:t>просп.Леніна</w:t>
      </w:r>
      <w:proofErr w:type="spellEnd"/>
      <w:r w:rsidRPr="00096E0D">
        <w:rPr>
          <w:sz w:val="18"/>
          <w:szCs w:val="18"/>
        </w:rPr>
        <w:t xml:space="preserve"> б.105. “Позичальник” проводить погашення кредиту  та процентів за користування кредитом через касу “Спілки” за місцем знаходження її та у відповідні робочі дні та години, або шляхом перерахування коштів на поточний рахунок “Спілки”,</w:t>
      </w:r>
      <w:r w:rsidR="008D1877" w:rsidRPr="00096E0D">
        <w:rPr>
          <w:sz w:val="22"/>
          <w:szCs w:val="22"/>
        </w:rPr>
        <w:t xml:space="preserve"> </w:t>
      </w:r>
      <w:r w:rsidR="008D1877" w:rsidRPr="00096E0D">
        <w:rPr>
          <w:sz w:val="18"/>
          <w:szCs w:val="18"/>
        </w:rPr>
        <w:t>визначений розділом 8 цього Договору</w:t>
      </w:r>
      <w:r w:rsidR="008D1877" w:rsidRPr="00096E0D">
        <w:rPr>
          <w:sz w:val="22"/>
          <w:szCs w:val="22"/>
        </w:rPr>
        <w:t>,</w:t>
      </w:r>
      <w:r w:rsidRPr="00096E0D">
        <w:rPr>
          <w:sz w:val="18"/>
          <w:szCs w:val="18"/>
        </w:rPr>
        <w:t xml:space="preserve"> або шляхом спрямування</w:t>
      </w:r>
      <w:r w:rsidRPr="00096E0D">
        <w:rPr>
          <w:sz w:val="18"/>
          <w:szCs w:val="18"/>
          <w:lang w:val="ru-RU"/>
        </w:rPr>
        <w:t xml:space="preserve"> </w:t>
      </w:r>
      <w:r w:rsidRPr="00096E0D">
        <w:rPr>
          <w:sz w:val="18"/>
          <w:szCs w:val="18"/>
        </w:rPr>
        <w:t>добровільного цільового внеску “Позичальника” у додатковий капітал на погашення кредиту та процентів за його користування за письмовою заявою члена кредитної спілки.</w:t>
      </w:r>
    </w:p>
    <w:p w:rsidR="00796D40" w:rsidRPr="00096E0D" w:rsidRDefault="00796D40" w:rsidP="00796D40">
      <w:pPr>
        <w:pStyle w:val="a3"/>
        <w:suppressLineNumbers/>
        <w:spacing w:after="0"/>
        <w:ind w:firstLine="12"/>
        <w:jc w:val="both"/>
        <w:rPr>
          <w:sz w:val="18"/>
          <w:szCs w:val="18"/>
        </w:rPr>
      </w:pPr>
      <w:r w:rsidRPr="00096E0D">
        <w:rPr>
          <w:sz w:val="18"/>
          <w:szCs w:val="18"/>
        </w:rPr>
        <w:t>2.4. Якщо день сплати, за графіком, є неробочим днем (вихідним, святковим), то “Позичальник”  зобов’язаний сплатити суму кредиту та  нарахованих процентів у попередній  робочий день “Спілки”. У разі своєчасного ненадходження (прострочення) повністю або частково, планового платежу встановленого Графіком розрахунків, - платіж вважається простроченим.</w:t>
      </w:r>
    </w:p>
    <w:p w:rsidR="00796D40" w:rsidRPr="00096E0D" w:rsidRDefault="00796D40" w:rsidP="00796D40">
      <w:pPr>
        <w:pStyle w:val="a3"/>
        <w:suppressLineNumbers/>
        <w:spacing w:after="0"/>
        <w:ind w:firstLine="12"/>
        <w:jc w:val="both"/>
        <w:rPr>
          <w:sz w:val="18"/>
          <w:szCs w:val="18"/>
        </w:rPr>
      </w:pPr>
      <w:r w:rsidRPr="00096E0D">
        <w:rPr>
          <w:sz w:val="18"/>
          <w:szCs w:val="18"/>
        </w:rPr>
        <w:t>2.5. Всі розрахунки між Сторонами ведуться виключно у національній валюті України.</w:t>
      </w:r>
    </w:p>
    <w:p w:rsidR="00796D40" w:rsidRPr="00096E0D" w:rsidRDefault="00796D40" w:rsidP="00796D40">
      <w:pPr>
        <w:pStyle w:val="a3"/>
        <w:spacing w:after="0"/>
        <w:rPr>
          <w:sz w:val="18"/>
          <w:szCs w:val="18"/>
        </w:rPr>
      </w:pPr>
      <w:r w:rsidRPr="00096E0D">
        <w:rPr>
          <w:sz w:val="18"/>
          <w:szCs w:val="18"/>
        </w:rPr>
        <w:t>2.6. Позичальник зобов'язується повернути кредит та сплатити проценти за користування кредитом до закінчення строку, визначеного п. 1.3. цього Договору.</w:t>
      </w:r>
    </w:p>
    <w:p w:rsidR="006A799C" w:rsidRPr="00096E0D" w:rsidRDefault="00796D40" w:rsidP="008243B4">
      <w:pPr>
        <w:pStyle w:val="a3"/>
        <w:spacing w:after="0"/>
        <w:jc w:val="both"/>
        <w:rPr>
          <w:sz w:val="18"/>
          <w:szCs w:val="18"/>
        </w:rPr>
      </w:pPr>
      <w:r w:rsidRPr="00096E0D">
        <w:rPr>
          <w:sz w:val="18"/>
          <w:szCs w:val="18"/>
        </w:rPr>
        <w:lastRenderedPageBreak/>
        <w:t xml:space="preserve">2.7. </w:t>
      </w:r>
      <w:r w:rsidR="006A799C" w:rsidRPr="00096E0D">
        <w:rPr>
          <w:bCs/>
          <w:sz w:val="18"/>
          <w:szCs w:val="18"/>
        </w:rPr>
        <w:t xml:space="preserve">Відповідно </w:t>
      </w:r>
      <w:r w:rsidR="006A799C" w:rsidRPr="00096E0D">
        <w:rPr>
          <w:sz w:val="18"/>
          <w:szCs w:val="18"/>
        </w:rPr>
        <w:t>до вимог частини 4 статті 11 Закону України „Про захист прав споживачів” сукупна вартість кредиту для Позичальника (у процентному значенні та грошовому виразі) з урахуванням відсоткової (процентної) ставки за кредитом та вартості всіх послуг, пов'язаних з одержанням, обслуговуванням, погашенням кредиту та укладенням цього Договору з</w:t>
      </w:r>
      <w:r w:rsidR="006A799C" w:rsidRPr="00096E0D">
        <w:rPr>
          <w:bCs/>
          <w:sz w:val="18"/>
          <w:szCs w:val="18"/>
        </w:rPr>
        <w:t>а умови дотримання Позичальником Графіку розрахунків</w:t>
      </w:r>
      <w:r w:rsidR="006A799C" w:rsidRPr="00096E0D">
        <w:rPr>
          <w:bCs/>
          <w:sz w:val="18"/>
          <w:szCs w:val="18"/>
          <w:lang w:val="ru-RU"/>
        </w:rPr>
        <w:t xml:space="preserve">, </w:t>
      </w:r>
      <w:r w:rsidR="006A799C" w:rsidRPr="00096E0D">
        <w:rPr>
          <w:bCs/>
          <w:sz w:val="18"/>
          <w:szCs w:val="18"/>
        </w:rPr>
        <w:t xml:space="preserve">та враховуючи витрати, пов’язані </w:t>
      </w:r>
      <w:r w:rsidR="006A799C" w:rsidRPr="00096E0D">
        <w:rPr>
          <w:sz w:val="18"/>
          <w:szCs w:val="18"/>
        </w:rPr>
        <w:t>з оформленням забезпечення кредиту</w:t>
      </w:r>
      <w:r w:rsidR="006A799C" w:rsidRPr="00096E0D">
        <w:rPr>
          <w:bCs/>
          <w:sz w:val="18"/>
          <w:szCs w:val="18"/>
        </w:rPr>
        <w:t xml:space="preserve"> відповідно до п.</w:t>
      </w:r>
      <w:r w:rsidR="006A799C" w:rsidRPr="00096E0D">
        <w:rPr>
          <w:bCs/>
          <w:sz w:val="18"/>
          <w:szCs w:val="18"/>
          <w:lang w:val="ru-RU"/>
        </w:rPr>
        <w:t>3</w:t>
      </w:r>
      <w:r w:rsidR="006A799C" w:rsidRPr="00096E0D">
        <w:rPr>
          <w:bCs/>
          <w:sz w:val="18"/>
          <w:szCs w:val="18"/>
        </w:rPr>
        <w:t>.2. Договору, становить __________ грн. __ коп., або ___ % від суми отриманого кредиту</w:t>
      </w:r>
      <w:r w:rsidR="006A799C" w:rsidRPr="00096E0D">
        <w:rPr>
          <w:bCs/>
          <w:sz w:val="18"/>
          <w:szCs w:val="18"/>
          <w:lang w:val="ru-RU"/>
        </w:rPr>
        <w:t xml:space="preserve"> та </w:t>
      </w:r>
      <w:proofErr w:type="spellStart"/>
      <w:r w:rsidR="006A799C" w:rsidRPr="00096E0D">
        <w:rPr>
          <w:bCs/>
          <w:sz w:val="18"/>
          <w:szCs w:val="18"/>
          <w:lang w:val="ru-RU"/>
        </w:rPr>
        <w:t>включає</w:t>
      </w:r>
      <w:proofErr w:type="spellEnd"/>
      <w:r w:rsidR="006A799C" w:rsidRPr="00096E0D">
        <w:rPr>
          <w:bCs/>
          <w:sz w:val="18"/>
          <w:szCs w:val="18"/>
          <w:lang w:val="ru-RU"/>
        </w:rPr>
        <w:t xml:space="preserve"> в себе:</w:t>
      </w:r>
      <w:r w:rsidR="006A799C" w:rsidRPr="00096E0D">
        <w:rPr>
          <w:bCs/>
          <w:sz w:val="18"/>
          <w:szCs w:val="18"/>
        </w:rPr>
        <w:t xml:space="preserve">   </w:t>
      </w:r>
    </w:p>
    <w:p w:rsidR="006A799C" w:rsidRPr="00096E0D" w:rsidRDefault="006A799C" w:rsidP="006A799C">
      <w:pPr>
        <w:ind w:firstLine="567"/>
        <w:jc w:val="both"/>
        <w:rPr>
          <w:sz w:val="18"/>
          <w:szCs w:val="18"/>
        </w:rPr>
      </w:pPr>
      <w:r w:rsidRPr="00096E0D">
        <w:rPr>
          <w:sz w:val="18"/>
          <w:szCs w:val="18"/>
          <w:lang w:val="ru-RU"/>
        </w:rPr>
        <w:t>2</w:t>
      </w:r>
      <w:r w:rsidRPr="00096E0D">
        <w:rPr>
          <w:sz w:val="18"/>
          <w:szCs w:val="18"/>
        </w:rPr>
        <w:t>.</w:t>
      </w:r>
      <w:r w:rsidRPr="00096E0D">
        <w:rPr>
          <w:sz w:val="18"/>
          <w:szCs w:val="18"/>
          <w:lang w:val="ru-RU"/>
        </w:rPr>
        <w:t>7.1</w:t>
      </w:r>
      <w:r w:rsidRPr="00096E0D">
        <w:rPr>
          <w:sz w:val="18"/>
          <w:szCs w:val="18"/>
        </w:rPr>
        <w:t xml:space="preserve">. Проценти за користування кредитом </w:t>
      </w:r>
      <w:r w:rsidRPr="00096E0D">
        <w:rPr>
          <w:sz w:val="18"/>
          <w:szCs w:val="18"/>
          <w:u w:val="single"/>
        </w:rPr>
        <w:tab/>
      </w:r>
      <w:r w:rsidRPr="00096E0D">
        <w:rPr>
          <w:sz w:val="18"/>
          <w:szCs w:val="18"/>
          <w:u w:val="single"/>
        </w:rPr>
        <w:tab/>
      </w:r>
      <w:r w:rsidRPr="00096E0D">
        <w:rPr>
          <w:sz w:val="18"/>
          <w:szCs w:val="18"/>
        </w:rPr>
        <w:t xml:space="preserve">   грн. або </w:t>
      </w:r>
      <w:r w:rsidRPr="00096E0D">
        <w:rPr>
          <w:sz w:val="18"/>
          <w:szCs w:val="18"/>
          <w:u w:val="single"/>
        </w:rPr>
        <w:tab/>
      </w:r>
      <w:proofErr w:type="gramStart"/>
      <w:r w:rsidRPr="00096E0D">
        <w:rPr>
          <w:sz w:val="18"/>
          <w:szCs w:val="18"/>
        </w:rPr>
        <w:t xml:space="preserve">%  </w:t>
      </w:r>
      <w:proofErr w:type="spellStart"/>
      <w:r w:rsidRPr="00096E0D">
        <w:rPr>
          <w:sz w:val="18"/>
          <w:szCs w:val="18"/>
        </w:rPr>
        <w:t>в</w:t>
      </w:r>
      <w:proofErr w:type="gramEnd"/>
      <w:r w:rsidRPr="00096E0D">
        <w:rPr>
          <w:sz w:val="18"/>
          <w:szCs w:val="18"/>
        </w:rPr>
        <w:t>iд</w:t>
      </w:r>
      <w:proofErr w:type="spellEnd"/>
      <w:r w:rsidRPr="00096E0D">
        <w:rPr>
          <w:sz w:val="18"/>
          <w:szCs w:val="18"/>
        </w:rPr>
        <w:t xml:space="preserve"> суми кредиту;</w:t>
      </w:r>
    </w:p>
    <w:p w:rsidR="006A799C" w:rsidRPr="00096E0D" w:rsidRDefault="006A799C" w:rsidP="006A799C">
      <w:pPr>
        <w:ind w:firstLine="567"/>
        <w:jc w:val="both"/>
        <w:rPr>
          <w:sz w:val="18"/>
          <w:szCs w:val="18"/>
        </w:rPr>
      </w:pPr>
      <w:r w:rsidRPr="00096E0D">
        <w:rPr>
          <w:sz w:val="18"/>
          <w:szCs w:val="18"/>
          <w:lang w:val="ru-RU"/>
        </w:rPr>
        <w:t>2.7</w:t>
      </w:r>
      <w:r w:rsidRPr="00096E0D">
        <w:rPr>
          <w:sz w:val="18"/>
          <w:szCs w:val="18"/>
        </w:rPr>
        <w:t xml:space="preserve">.2. Вартість послуг оцінювача </w:t>
      </w:r>
      <w:r w:rsidRPr="00096E0D">
        <w:rPr>
          <w:sz w:val="18"/>
          <w:szCs w:val="18"/>
          <w:u w:val="single"/>
        </w:rPr>
        <w:tab/>
      </w:r>
      <w:r w:rsidRPr="00096E0D">
        <w:rPr>
          <w:sz w:val="18"/>
          <w:szCs w:val="18"/>
          <w:u w:val="single"/>
        </w:rPr>
        <w:tab/>
      </w:r>
      <w:r w:rsidRPr="00096E0D">
        <w:rPr>
          <w:sz w:val="18"/>
          <w:szCs w:val="18"/>
        </w:rPr>
        <w:t xml:space="preserve">   грн. або </w:t>
      </w:r>
      <w:r w:rsidRPr="00096E0D">
        <w:rPr>
          <w:sz w:val="18"/>
          <w:szCs w:val="18"/>
          <w:u w:val="single"/>
        </w:rPr>
        <w:tab/>
      </w:r>
      <w:r w:rsidRPr="00096E0D">
        <w:rPr>
          <w:sz w:val="18"/>
          <w:szCs w:val="18"/>
        </w:rPr>
        <w:t>%</w:t>
      </w:r>
      <w:r w:rsidRPr="00096E0D">
        <w:rPr>
          <w:sz w:val="18"/>
          <w:szCs w:val="18"/>
          <w:lang w:val="ru-RU"/>
        </w:rPr>
        <w:t xml:space="preserve"> </w:t>
      </w:r>
      <w:proofErr w:type="spellStart"/>
      <w:r w:rsidRPr="00096E0D">
        <w:rPr>
          <w:sz w:val="18"/>
          <w:szCs w:val="18"/>
        </w:rPr>
        <w:t>вiд</w:t>
      </w:r>
      <w:proofErr w:type="spellEnd"/>
      <w:r w:rsidRPr="00096E0D">
        <w:rPr>
          <w:sz w:val="18"/>
          <w:szCs w:val="18"/>
        </w:rPr>
        <w:t xml:space="preserve"> суми кредиту (за </w:t>
      </w:r>
      <w:r w:rsidR="008243B4" w:rsidRPr="00096E0D">
        <w:rPr>
          <w:sz w:val="18"/>
          <w:szCs w:val="18"/>
        </w:rPr>
        <w:t>наявності</w:t>
      </w:r>
      <w:r w:rsidRPr="00096E0D">
        <w:rPr>
          <w:sz w:val="18"/>
          <w:szCs w:val="18"/>
        </w:rPr>
        <w:t>);</w:t>
      </w:r>
    </w:p>
    <w:p w:rsidR="006A799C" w:rsidRPr="00096E0D" w:rsidRDefault="006A799C" w:rsidP="006A799C">
      <w:pPr>
        <w:ind w:firstLine="567"/>
        <w:jc w:val="both"/>
        <w:rPr>
          <w:sz w:val="18"/>
          <w:szCs w:val="18"/>
        </w:rPr>
      </w:pPr>
      <w:r w:rsidRPr="00096E0D">
        <w:rPr>
          <w:sz w:val="18"/>
          <w:szCs w:val="18"/>
          <w:lang w:val="ru-RU"/>
        </w:rPr>
        <w:t>2.7</w:t>
      </w:r>
      <w:r w:rsidRPr="00096E0D">
        <w:rPr>
          <w:sz w:val="18"/>
          <w:szCs w:val="18"/>
        </w:rPr>
        <w:t xml:space="preserve">.3. </w:t>
      </w:r>
      <w:r w:rsidR="008243B4" w:rsidRPr="00096E0D">
        <w:rPr>
          <w:sz w:val="18"/>
          <w:szCs w:val="18"/>
        </w:rPr>
        <w:t>Вартість</w:t>
      </w:r>
      <w:r w:rsidRPr="00096E0D">
        <w:rPr>
          <w:sz w:val="18"/>
          <w:szCs w:val="18"/>
        </w:rPr>
        <w:t xml:space="preserve"> послуг реєстратора </w:t>
      </w:r>
      <w:r w:rsidRPr="00096E0D">
        <w:rPr>
          <w:sz w:val="18"/>
          <w:szCs w:val="18"/>
          <w:u w:val="single"/>
        </w:rPr>
        <w:tab/>
      </w:r>
      <w:r w:rsidRPr="00096E0D">
        <w:rPr>
          <w:sz w:val="18"/>
          <w:szCs w:val="18"/>
          <w:u w:val="single"/>
        </w:rPr>
        <w:tab/>
      </w:r>
      <w:r w:rsidRPr="00096E0D">
        <w:rPr>
          <w:sz w:val="18"/>
          <w:szCs w:val="18"/>
        </w:rPr>
        <w:t xml:space="preserve">   грн. або </w:t>
      </w:r>
      <w:r w:rsidRPr="00096E0D">
        <w:rPr>
          <w:sz w:val="18"/>
          <w:szCs w:val="18"/>
          <w:u w:val="single"/>
        </w:rPr>
        <w:tab/>
      </w:r>
      <w:proofErr w:type="gramStart"/>
      <w:r w:rsidRPr="00096E0D">
        <w:rPr>
          <w:sz w:val="18"/>
          <w:szCs w:val="18"/>
        </w:rPr>
        <w:t xml:space="preserve">%  </w:t>
      </w:r>
      <w:proofErr w:type="spellStart"/>
      <w:r w:rsidRPr="00096E0D">
        <w:rPr>
          <w:sz w:val="18"/>
          <w:szCs w:val="18"/>
        </w:rPr>
        <w:t>в</w:t>
      </w:r>
      <w:proofErr w:type="gramEnd"/>
      <w:r w:rsidRPr="00096E0D">
        <w:rPr>
          <w:sz w:val="18"/>
          <w:szCs w:val="18"/>
        </w:rPr>
        <w:t>iд</w:t>
      </w:r>
      <w:proofErr w:type="spellEnd"/>
      <w:r w:rsidRPr="00096E0D">
        <w:rPr>
          <w:sz w:val="18"/>
          <w:szCs w:val="18"/>
        </w:rPr>
        <w:t xml:space="preserve"> суми кредиту (за </w:t>
      </w:r>
      <w:r w:rsidR="008243B4" w:rsidRPr="00096E0D">
        <w:rPr>
          <w:sz w:val="18"/>
          <w:szCs w:val="18"/>
        </w:rPr>
        <w:t>наявності</w:t>
      </w:r>
      <w:r w:rsidRPr="00096E0D">
        <w:rPr>
          <w:sz w:val="18"/>
          <w:szCs w:val="18"/>
        </w:rPr>
        <w:t>);</w:t>
      </w:r>
    </w:p>
    <w:p w:rsidR="006A799C" w:rsidRPr="00096E0D" w:rsidRDefault="006A799C" w:rsidP="006A799C">
      <w:pPr>
        <w:ind w:firstLine="567"/>
        <w:jc w:val="both"/>
        <w:rPr>
          <w:sz w:val="18"/>
          <w:szCs w:val="18"/>
        </w:rPr>
      </w:pPr>
      <w:r w:rsidRPr="00096E0D">
        <w:rPr>
          <w:sz w:val="18"/>
          <w:szCs w:val="18"/>
          <w:lang w:val="ru-RU"/>
        </w:rPr>
        <w:t>2.7</w:t>
      </w:r>
      <w:r w:rsidRPr="00096E0D">
        <w:rPr>
          <w:sz w:val="18"/>
          <w:szCs w:val="18"/>
        </w:rPr>
        <w:t xml:space="preserve">.4. Державне мито </w:t>
      </w:r>
      <w:r w:rsidRPr="00096E0D">
        <w:rPr>
          <w:sz w:val="18"/>
          <w:szCs w:val="18"/>
          <w:u w:val="single"/>
        </w:rPr>
        <w:tab/>
      </w:r>
      <w:r w:rsidRPr="00096E0D">
        <w:rPr>
          <w:sz w:val="18"/>
          <w:szCs w:val="18"/>
          <w:u w:val="single"/>
        </w:rPr>
        <w:tab/>
      </w:r>
      <w:r w:rsidRPr="00096E0D">
        <w:rPr>
          <w:sz w:val="18"/>
          <w:szCs w:val="18"/>
          <w:u w:val="single"/>
        </w:rPr>
        <w:tab/>
      </w:r>
      <w:r w:rsidRPr="00096E0D">
        <w:rPr>
          <w:sz w:val="18"/>
          <w:szCs w:val="18"/>
        </w:rPr>
        <w:t xml:space="preserve">   грн. або </w:t>
      </w:r>
      <w:r w:rsidRPr="00096E0D">
        <w:rPr>
          <w:sz w:val="18"/>
          <w:szCs w:val="18"/>
          <w:u w:val="single"/>
        </w:rPr>
        <w:tab/>
      </w:r>
      <w:proofErr w:type="gramStart"/>
      <w:r w:rsidRPr="00096E0D">
        <w:rPr>
          <w:sz w:val="18"/>
          <w:szCs w:val="18"/>
        </w:rPr>
        <w:t xml:space="preserve">%  </w:t>
      </w:r>
      <w:proofErr w:type="spellStart"/>
      <w:r w:rsidRPr="00096E0D">
        <w:rPr>
          <w:sz w:val="18"/>
          <w:szCs w:val="18"/>
        </w:rPr>
        <w:t>в</w:t>
      </w:r>
      <w:proofErr w:type="gramEnd"/>
      <w:r w:rsidRPr="00096E0D">
        <w:rPr>
          <w:sz w:val="18"/>
          <w:szCs w:val="18"/>
        </w:rPr>
        <w:t>iд</w:t>
      </w:r>
      <w:proofErr w:type="spellEnd"/>
      <w:r w:rsidRPr="00096E0D">
        <w:rPr>
          <w:sz w:val="18"/>
          <w:szCs w:val="18"/>
        </w:rPr>
        <w:t xml:space="preserve"> суми кредиту (за </w:t>
      </w:r>
      <w:r w:rsidR="008243B4" w:rsidRPr="00096E0D">
        <w:rPr>
          <w:sz w:val="18"/>
          <w:szCs w:val="18"/>
        </w:rPr>
        <w:t>наявності</w:t>
      </w:r>
      <w:r w:rsidRPr="00096E0D">
        <w:rPr>
          <w:sz w:val="18"/>
          <w:szCs w:val="18"/>
        </w:rPr>
        <w:t>);</w:t>
      </w:r>
    </w:p>
    <w:p w:rsidR="006A799C" w:rsidRPr="00096E0D" w:rsidRDefault="006A799C" w:rsidP="006A799C">
      <w:pPr>
        <w:ind w:firstLine="567"/>
        <w:jc w:val="both"/>
        <w:rPr>
          <w:sz w:val="18"/>
          <w:szCs w:val="18"/>
        </w:rPr>
      </w:pPr>
      <w:r w:rsidRPr="00096E0D">
        <w:rPr>
          <w:sz w:val="18"/>
          <w:szCs w:val="18"/>
          <w:lang w:val="ru-RU"/>
        </w:rPr>
        <w:t>2.7</w:t>
      </w:r>
      <w:r w:rsidRPr="00096E0D">
        <w:rPr>
          <w:sz w:val="18"/>
          <w:szCs w:val="18"/>
        </w:rPr>
        <w:t xml:space="preserve">.5. </w:t>
      </w:r>
      <w:r w:rsidR="008243B4" w:rsidRPr="00096E0D">
        <w:rPr>
          <w:sz w:val="18"/>
          <w:szCs w:val="18"/>
        </w:rPr>
        <w:t>Вартість</w:t>
      </w:r>
      <w:r w:rsidRPr="00096E0D">
        <w:rPr>
          <w:sz w:val="18"/>
          <w:szCs w:val="18"/>
        </w:rPr>
        <w:t xml:space="preserve"> послуг </w:t>
      </w:r>
      <w:proofErr w:type="spellStart"/>
      <w:r w:rsidRPr="00096E0D">
        <w:rPr>
          <w:sz w:val="18"/>
          <w:szCs w:val="18"/>
        </w:rPr>
        <w:t>нотарiуса</w:t>
      </w:r>
      <w:proofErr w:type="spellEnd"/>
      <w:r w:rsidRPr="00096E0D">
        <w:rPr>
          <w:sz w:val="18"/>
          <w:szCs w:val="18"/>
        </w:rPr>
        <w:t xml:space="preserve">    </w:t>
      </w:r>
      <w:r w:rsidRPr="00096E0D">
        <w:rPr>
          <w:sz w:val="18"/>
          <w:szCs w:val="18"/>
          <w:u w:val="single"/>
        </w:rPr>
        <w:tab/>
      </w:r>
      <w:r w:rsidRPr="00096E0D">
        <w:rPr>
          <w:sz w:val="18"/>
          <w:szCs w:val="18"/>
          <w:u w:val="single"/>
        </w:rPr>
        <w:tab/>
      </w:r>
      <w:r w:rsidRPr="00096E0D">
        <w:rPr>
          <w:sz w:val="18"/>
          <w:szCs w:val="18"/>
        </w:rPr>
        <w:t xml:space="preserve">   грн. або </w:t>
      </w:r>
      <w:r w:rsidRPr="00096E0D">
        <w:rPr>
          <w:sz w:val="18"/>
          <w:szCs w:val="18"/>
          <w:u w:val="single"/>
        </w:rPr>
        <w:tab/>
      </w:r>
      <w:proofErr w:type="gramStart"/>
      <w:r w:rsidRPr="00096E0D">
        <w:rPr>
          <w:sz w:val="18"/>
          <w:szCs w:val="18"/>
        </w:rPr>
        <w:t xml:space="preserve">%  </w:t>
      </w:r>
      <w:proofErr w:type="spellStart"/>
      <w:r w:rsidRPr="00096E0D">
        <w:rPr>
          <w:sz w:val="18"/>
          <w:szCs w:val="18"/>
        </w:rPr>
        <w:t>в</w:t>
      </w:r>
      <w:proofErr w:type="gramEnd"/>
      <w:r w:rsidRPr="00096E0D">
        <w:rPr>
          <w:sz w:val="18"/>
          <w:szCs w:val="18"/>
        </w:rPr>
        <w:t>iд</w:t>
      </w:r>
      <w:proofErr w:type="spellEnd"/>
      <w:r w:rsidRPr="00096E0D">
        <w:rPr>
          <w:sz w:val="18"/>
          <w:szCs w:val="18"/>
        </w:rPr>
        <w:t xml:space="preserve"> суми кредиту (за </w:t>
      </w:r>
      <w:r w:rsidR="008243B4" w:rsidRPr="00096E0D">
        <w:rPr>
          <w:sz w:val="18"/>
          <w:szCs w:val="18"/>
        </w:rPr>
        <w:t>наявності</w:t>
      </w:r>
      <w:r w:rsidRPr="00096E0D">
        <w:rPr>
          <w:sz w:val="18"/>
          <w:szCs w:val="18"/>
        </w:rPr>
        <w:t>);</w:t>
      </w:r>
    </w:p>
    <w:p w:rsidR="006A799C" w:rsidRPr="00096E0D" w:rsidRDefault="006A799C" w:rsidP="006A799C">
      <w:pPr>
        <w:ind w:firstLine="567"/>
        <w:jc w:val="both"/>
        <w:rPr>
          <w:sz w:val="18"/>
          <w:szCs w:val="18"/>
        </w:rPr>
      </w:pPr>
      <w:r w:rsidRPr="00096E0D">
        <w:rPr>
          <w:sz w:val="18"/>
          <w:szCs w:val="18"/>
        </w:rPr>
        <w:t>2.</w:t>
      </w:r>
      <w:r w:rsidRPr="00096E0D">
        <w:rPr>
          <w:sz w:val="18"/>
          <w:szCs w:val="18"/>
          <w:lang w:val="ru-RU"/>
        </w:rPr>
        <w:t>7</w:t>
      </w:r>
      <w:r w:rsidRPr="00096E0D">
        <w:rPr>
          <w:sz w:val="18"/>
          <w:szCs w:val="18"/>
        </w:rPr>
        <w:t xml:space="preserve">.6. </w:t>
      </w:r>
      <w:r w:rsidR="008243B4" w:rsidRPr="00096E0D">
        <w:rPr>
          <w:sz w:val="18"/>
          <w:szCs w:val="18"/>
        </w:rPr>
        <w:t>Вартість</w:t>
      </w:r>
      <w:r w:rsidRPr="00096E0D">
        <w:rPr>
          <w:sz w:val="18"/>
          <w:szCs w:val="18"/>
        </w:rPr>
        <w:t xml:space="preserve"> послуг страховика   </w:t>
      </w:r>
      <w:r w:rsidRPr="00096E0D">
        <w:rPr>
          <w:sz w:val="18"/>
          <w:szCs w:val="18"/>
          <w:u w:val="single"/>
        </w:rPr>
        <w:tab/>
      </w:r>
      <w:r w:rsidRPr="00096E0D">
        <w:rPr>
          <w:sz w:val="18"/>
          <w:szCs w:val="18"/>
          <w:u w:val="single"/>
        </w:rPr>
        <w:tab/>
      </w:r>
      <w:r w:rsidRPr="00096E0D">
        <w:rPr>
          <w:sz w:val="18"/>
          <w:szCs w:val="18"/>
        </w:rPr>
        <w:t xml:space="preserve">   грн. або </w:t>
      </w:r>
      <w:r w:rsidRPr="00096E0D">
        <w:rPr>
          <w:sz w:val="18"/>
          <w:szCs w:val="18"/>
          <w:u w:val="single"/>
        </w:rPr>
        <w:tab/>
      </w:r>
      <w:r w:rsidRPr="00096E0D">
        <w:rPr>
          <w:sz w:val="18"/>
          <w:szCs w:val="18"/>
        </w:rPr>
        <w:t xml:space="preserve">%  </w:t>
      </w:r>
      <w:proofErr w:type="spellStart"/>
      <w:r w:rsidRPr="00096E0D">
        <w:rPr>
          <w:sz w:val="18"/>
          <w:szCs w:val="18"/>
        </w:rPr>
        <w:t>вiд</w:t>
      </w:r>
      <w:proofErr w:type="spellEnd"/>
      <w:r w:rsidRPr="00096E0D">
        <w:rPr>
          <w:sz w:val="18"/>
          <w:szCs w:val="18"/>
        </w:rPr>
        <w:t xml:space="preserve"> суми кредиту (за </w:t>
      </w:r>
      <w:r w:rsidR="008243B4" w:rsidRPr="00096E0D">
        <w:rPr>
          <w:sz w:val="18"/>
          <w:szCs w:val="18"/>
        </w:rPr>
        <w:t>наявності</w:t>
      </w:r>
      <w:r w:rsidRPr="00096E0D">
        <w:rPr>
          <w:sz w:val="18"/>
          <w:szCs w:val="18"/>
        </w:rPr>
        <w:t>);</w:t>
      </w:r>
    </w:p>
    <w:p w:rsidR="006A799C" w:rsidRPr="00096E0D" w:rsidRDefault="006A799C" w:rsidP="006A799C">
      <w:pPr>
        <w:ind w:firstLine="567"/>
        <w:jc w:val="both"/>
        <w:rPr>
          <w:sz w:val="18"/>
          <w:szCs w:val="18"/>
        </w:rPr>
      </w:pPr>
      <w:r w:rsidRPr="00096E0D">
        <w:rPr>
          <w:sz w:val="18"/>
          <w:szCs w:val="18"/>
          <w:lang w:val="ru-RU"/>
        </w:rPr>
        <w:t>2.7.</w:t>
      </w:r>
      <w:r w:rsidRPr="00096E0D">
        <w:rPr>
          <w:sz w:val="18"/>
          <w:szCs w:val="18"/>
        </w:rPr>
        <w:t xml:space="preserve">7. </w:t>
      </w:r>
      <w:r w:rsidR="008243B4" w:rsidRPr="00096E0D">
        <w:rPr>
          <w:sz w:val="18"/>
          <w:szCs w:val="18"/>
        </w:rPr>
        <w:t>Вартість</w:t>
      </w:r>
      <w:r w:rsidRPr="00096E0D">
        <w:rPr>
          <w:sz w:val="18"/>
          <w:szCs w:val="18"/>
        </w:rPr>
        <w:t xml:space="preserve"> інших послуг </w:t>
      </w:r>
      <w:r w:rsidRPr="00096E0D">
        <w:rPr>
          <w:sz w:val="18"/>
          <w:szCs w:val="18"/>
          <w:u w:val="single"/>
        </w:rPr>
        <w:tab/>
      </w:r>
      <w:r w:rsidRPr="00096E0D">
        <w:rPr>
          <w:sz w:val="18"/>
          <w:szCs w:val="18"/>
          <w:u w:val="single"/>
        </w:rPr>
        <w:tab/>
      </w:r>
      <w:r w:rsidRPr="00096E0D">
        <w:rPr>
          <w:sz w:val="18"/>
          <w:szCs w:val="18"/>
        </w:rPr>
        <w:t xml:space="preserve"> (вказати </w:t>
      </w:r>
      <w:proofErr w:type="spellStart"/>
      <w:r w:rsidRPr="00096E0D">
        <w:rPr>
          <w:sz w:val="18"/>
          <w:szCs w:val="18"/>
        </w:rPr>
        <w:t>iншi</w:t>
      </w:r>
      <w:proofErr w:type="spellEnd"/>
      <w:r w:rsidRPr="00096E0D">
        <w:rPr>
          <w:sz w:val="18"/>
          <w:szCs w:val="18"/>
        </w:rPr>
        <w:t xml:space="preserve"> послуги, </w:t>
      </w:r>
      <w:proofErr w:type="spellStart"/>
      <w:r w:rsidRPr="00096E0D">
        <w:rPr>
          <w:sz w:val="18"/>
          <w:szCs w:val="18"/>
        </w:rPr>
        <w:t>якi</w:t>
      </w:r>
      <w:proofErr w:type="spellEnd"/>
      <w:r w:rsidRPr="00096E0D">
        <w:rPr>
          <w:sz w:val="18"/>
          <w:szCs w:val="18"/>
        </w:rPr>
        <w:t xml:space="preserve"> оплачує Позичальник при </w:t>
      </w:r>
      <w:r w:rsidR="008243B4" w:rsidRPr="00096E0D">
        <w:rPr>
          <w:sz w:val="18"/>
          <w:szCs w:val="18"/>
        </w:rPr>
        <w:t>отриманні</w:t>
      </w:r>
      <w:r w:rsidRPr="00096E0D">
        <w:rPr>
          <w:sz w:val="18"/>
          <w:szCs w:val="18"/>
        </w:rPr>
        <w:t xml:space="preserve"> кредиту) </w:t>
      </w:r>
      <w:r w:rsidRPr="00096E0D">
        <w:rPr>
          <w:sz w:val="18"/>
          <w:szCs w:val="18"/>
          <w:u w:val="single"/>
        </w:rPr>
        <w:tab/>
      </w:r>
      <w:r w:rsidRPr="00096E0D">
        <w:rPr>
          <w:sz w:val="18"/>
          <w:szCs w:val="18"/>
          <w:u w:val="single"/>
        </w:rPr>
        <w:tab/>
      </w:r>
      <w:r w:rsidRPr="00096E0D">
        <w:rPr>
          <w:sz w:val="18"/>
          <w:szCs w:val="18"/>
        </w:rPr>
        <w:t xml:space="preserve">   грн. або </w:t>
      </w:r>
      <w:r w:rsidRPr="00096E0D">
        <w:rPr>
          <w:sz w:val="18"/>
          <w:szCs w:val="18"/>
          <w:u w:val="single"/>
        </w:rPr>
        <w:tab/>
      </w:r>
      <w:proofErr w:type="gramStart"/>
      <w:r w:rsidRPr="00096E0D">
        <w:rPr>
          <w:sz w:val="18"/>
          <w:szCs w:val="18"/>
        </w:rPr>
        <w:t xml:space="preserve">%  </w:t>
      </w:r>
      <w:proofErr w:type="spellStart"/>
      <w:r w:rsidRPr="00096E0D">
        <w:rPr>
          <w:sz w:val="18"/>
          <w:szCs w:val="18"/>
        </w:rPr>
        <w:t>в</w:t>
      </w:r>
      <w:proofErr w:type="gramEnd"/>
      <w:r w:rsidRPr="00096E0D">
        <w:rPr>
          <w:sz w:val="18"/>
          <w:szCs w:val="18"/>
        </w:rPr>
        <w:t>iд</w:t>
      </w:r>
      <w:proofErr w:type="spellEnd"/>
      <w:r w:rsidRPr="00096E0D">
        <w:rPr>
          <w:sz w:val="18"/>
          <w:szCs w:val="18"/>
        </w:rPr>
        <w:t xml:space="preserve"> суми кредиту (за </w:t>
      </w:r>
      <w:r w:rsidR="008243B4" w:rsidRPr="00096E0D">
        <w:rPr>
          <w:sz w:val="18"/>
          <w:szCs w:val="18"/>
        </w:rPr>
        <w:t>наявності</w:t>
      </w:r>
      <w:r w:rsidRPr="00096E0D">
        <w:rPr>
          <w:sz w:val="18"/>
          <w:szCs w:val="18"/>
        </w:rPr>
        <w:t>).</w:t>
      </w:r>
    </w:p>
    <w:p w:rsidR="00796D40" w:rsidRPr="00096E0D" w:rsidRDefault="00796D40" w:rsidP="00796D40">
      <w:pPr>
        <w:pStyle w:val="a3"/>
        <w:spacing w:after="0"/>
        <w:rPr>
          <w:sz w:val="18"/>
          <w:szCs w:val="18"/>
        </w:rPr>
      </w:pPr>
      <w:r w:rsidRPr="00096E0D">
        <w:rPr>
          <w:sz w:val="18"/>
          <w:szCs w:val="18"/>
        </w:rPr>
        <w:t>Зазначена сукупна вартість кредиту для Позичальника залишається незмінною у разі дотримання Позичальником Графіку розрахунків згідно п. 2.1. Договору.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796D40" w:rsidRPr="00096E0D" w:rsidRDefault="00796D40" w:rsidP="00796D40">
      <w:pPr>
        <w:suppressLineNumbers/>
        <w:jc w:val="center"/>
        <w:rPr>
          <w:b/>
          <w:sz w:val="18"/>
          <w:szCs w:val="18"/>
        </w:rPr>
      </w:pPr>
      <w:r w:rsidRPr="00096E0D">
        <w:rPr>
          <w:b/>
          <w:sz w:val="18"/>
          <w:szCs w:val="18"/>
        </w:rPr>
        <w:t>3. Забезпечення кредиту</w:t>
      </w:r>
    </w:p>
    <w:p w:rsidR="00796D40" w:rsidRPr="00096E0D" w:rsidRDefault="00796D40" w:rsidP="00796D40">
      <w:pPr>
        <w:suppressLineNumbers/>
        <w:jc w:val="both"/>
        <w:rPr>
          <w:sz w:val="18"/>
          <w:szCs w:val="18"/>
        </w:rPr>
      </w:pPr>
      <w:r w:rsidRPr="00096E0D">
        <w:rPr>
          <w:sz w:val="18"/>
          <w:szCs w:val="18"/>
        </w:rPr>
        <w:t xml:space="preserve">3.1. З метою своєчасного повернення кредиту  та сплати процентів за користування кредитом в забезпечення виконання Договору “Спілкою” прийнято: </w:t>
      </w:r>
      <w:r w:rsidRPr="00096E0D">
        <w:rPr>
          <w:b/>
          <w:sz w:val="18"/>
          <w:szCs w:val="18"/>
        </w:rPr>
        <w:t>договір</w:t>
      </w:r>
      <w:r w:rsidRPr="00096E0D">
        <w:rPr>
          <w:sz w:val="18"/>
          <w:szCs w:val="18"/>
        </w:rPr>
        <w:t xml:space="preserve"> ______________________оформлений згідно з вимогами чинного законодавства і є невід’ємною частиною даного Договору.</w:t>
      </w:r>
    </w:p>
    <w:p w:rsidR="00796D40" w:rsidRPr="00096E0D" w:rsidRDefault="00796D40" w:rsidP="00796D40">
      <w:pPr>
        <w:jc w:val="both"/>
        <w:rPr>
          <w:sz w:val="18"/>
          <w:szCs w:val="18"/>
        </w:rPr>
      </w:pPr>
      <w:r w:rsidRPr="00096E0D">
        <w:rPr>
          <w:sz w:val="18"/>
          <w:szCs w:val="18"/>
        </w:rPr>
        <w:t xml:space="preserve">3.2. Відповідальність за оформлення забезпечення кредиту у відповідності до вимог чинного законодавства покладається на “Позичальника”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 </w:t>
      </w:r>
    </w:p>
    <w:p w:rsidR="00796D40" w:rsidRPr="00096E0D" w:rsidRDefault="00796D40" w:rsidP="00796D40">
      <w:pPr>
        <w:jc w:val="both"/>
        <w:rPr>
          <w:sz w:val="18"/>
          <w:szCs w:val="18"/>
        </w:rPr>
      </w:pPr>
      <w:r w:rsidRPr="00096E0D">
        <w:rPr>
          <w:sz w:val="18"/>
          <w:szCs w:val="18"/>
        </w:rPr>
        <w:t>3.3. Крім визначеного п. 3.1. цього Договору забезпечення, кредит також забезпечується всім належним “Позичальнику” майном та коштами, на які може бути звернено стягнення, в порядку, встановленому законодавством України.</w:t>
      </w:r>
    </w:p>
    <w:p w:rsidR="008D1877" w:rsidRPr="00096E0D" w:rsidRDefault="008D1877" w:rsidP="008D1877">
      <w:pPr>
        <w:jc w:val="both"/>
        <w:rPr>
          <w:sz w:val="18"/>
          <w:szCs w:val="18"/>
        </w:rPr>
      </w:pPr>
      <w:r w:rsidRPr="00096E0D">
        <w:rPr>
          <w:sz w:val="18"/>
          <w:szCs w:val="18"/>
        </w:rPr>
        <w:t>3.4.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8D1877" w:rsidRPr="00096E0D" w:rsidRDefault="008D1877" w:rsidP="00796D40">
      <w:pPr>
        <w:jc w:val="both"/>
        <w:rPr>
          <w:sz w:val="18"/>
          <w:szCs w:val="18"/>
        </w:rPr>
      </w:pPr>
    </w:p>
    <w:p w:rsidR="00796D40" w:rsidRPr="00096E0D" w:rsidRDefault="00796D40" w:rsidP="00796D40">
      <w:pPr>
        <w:jc w:val="center"/>
        <w:rPr>
          <w:b/>
          <w:sz w:val="18"/>
          <w:szCs w:val="18"/>
        </w:rPr>
      </w:pPr>
      <w:r w:rsidRPr="00096E0D">
        <w:rPr>
          <w:b/>
          <w:sz w:val="18"/>
          <w:szCs w:val="18"/>
        </w:rPr>
        <w:t>4. Інші права та обов’язки сторін</w:t>
      </w:r>
    </w:p>
    <w:p w:rsidR="00796D40" w:rsidRPr="00096E0D" w:rsidRDefault="00796D40" w:rsidP="00796D40">
      <w:pPr>
        <w:jc w:val="both"/>
        <w:rPr>
          <w:sz w:val="18"/>
          <w:szCs w:val="18"/>
        </w:rPr>
      </w:pPr>
      <w:r w:rsidRPr="00096E0D">
        <w:rPr>
          <w:b/>
          <w:bCs/>
          <w:sz w:val="18"/>
          <w:szCs w:val="18"/>
        </w:rPr>
        <w:t>4.1. “Позичальник” зобов’язаний</w:t>
      </w:r>
      <w:r w:rsidRPr="00096E0D">
        <w:rPr>
          <w:sz w:val="18"/>
          <w:szCs w:val="18"/>
        </w:rPr>
        <w:t>:</w:t>
      </w:r>
    </w:p>
    <w:p w:rsidR="00796D40" w:rsidRPr="00096E0D" w:rsidRDefault="00796D40" w:rsidP="00796D40">
      <w:pPr>
        <w:jc w:val="both"/>
        <w:rPr>
          <w:sz w:val="18"/>
          <w:szCs w:val="18"/>
        </w:rPr>
      </w:pPr>
      <w:r w:rsidRPr="00096E0D">
        <w:rPr>
          <w:sz w:val="18"/>
          <w:szCs w:val="18"/>
        </w:rPr>
        <w:t>4.1.1. Використати кредит  за  призначенням, визначеним у п.1.2.цього Договору.</w:t>
      </w:r>
    </w:p>
    <w:p w:rsidR="00796D40" w:rsidRPr="00096E0D" w:rsidRDefault="00796D40" w:rsidP="00796D40">
      <w:pPr>
        <w:spacing w:line="100" w:lineRule="atLeast"/>
        <w:jc w:val="both"/>
        <w:rPr>
          <w:sz w:val="18"/>
          <w:szCs w:val="18"/>
        </w:rPr>
      </w:pPr>
      <w:r w:rsidRPr="00096E0D">
        <w:rPr>
          <w:sz w:val="18"/>
          <w:szCs w:val="18"/>
        </w:rPr>
        <w:t xml:space="preserve">4.1.2. Письмово повідомляти “Спілку” про зміну місця проживання, роботи, прізвища або ім’я, інші обставини, здатні вплинути на виконання зобов’язань за цим Договором,  впродовж </w:t>
      </w:r>
      <w:r w:rsidRPr="00096E0D">
        <w:rPr>
          <w:i/>
          <w:iCs/>
          <w:sz w:val="18"/>
          <w:szCs w:val="18"/>
        </w:rPr>
        <w:t>10 (десяти)</w:t>
      </w:r>
      <w:r w:rsidRPr="00096E0D">
        <w:rPr>
          <w:sz w:val="18"/>
          <w:szCs w:val="18"/>
        </w:rPr>
        <w:t xml:space="preserve"> робочих днів з моменту їх виникнення.</w:t>
      </w:r>
    </w:p>
    <w:p w:rsidR="00796D40" w:rsidRPr="00096E0D" w:rsidRDefault="00796D40" w:rsidP="00796D40">
      <w:pPr>
        <w:jc w:val="both"/>
        <w:rPr>
          <w:sz w:val="18"/>
          <w:szCs w:val="18"/>
        </w:rPr>
      </w:pPr>
      <w:r w:rsidRPr="00096E0D">
        <w:rPr>
          <w:sz w:val="18"/>
          <w:szCs w:val="18"/>
        </w:rPr>
        <w:t>4.1.3. Сприяти “Спілці” у здійсненні  контролю за виконанням цього Договору та надавати всі необхідні документи для здійснення перевірки цільового використання кредиту.</w:t>
      </w:r>
    </w:p>
    <w:p w:rsidR="00796D40" w:rsidRPr="00096E0D" w:rsidRDefault="00796D40" w:rsidP="00796D40">
      <w:pPr>
        <w:pStyle w:val="a3"/>
        <w:suppressLineNumbers/>
        <w:spacing w:after="0"/>
        <w:jc w:val="both"/>
        <w:rPr>
          <w:sz w:val="18"/>
          <w:szCs w:val="18"/>
        </w:rPr>
      </w:pPr>
      <w:r w:rsidRPr="00096E0D">
        <w:rPr>
          <w:sz w:val="18"/>
          <w:szCs w:val="18"/>
        </w:rPr>
        <w:t xml:space="preserve">4.1.4. Своєчасно та в повному обсязі сплачувати “Спілці”  проценти за користування кредитом та повертати кредит  в порядку, визначеному п.п.2.1.-2.6 цього Договору. </w:t>
      </w:r>
    </w:p>
    <w:p w:rsidR="00796D40" w:rsidRPr="00096E0D" w:rsidRDefault="00796D40" w:rsidP="00796D40">
      <w:pPr>
        <w:pStyle w:val="a3"/>
        <w:suppressLineNumbers/>
        <w:spacing w:after="0"/>
        <w:jc w:val="both"/>
        <w:rPr>
          <w:sz w:val="18"/>
          <w:szCs w:val="18"/>
        </w:rPr>
      </w:pPr>
      <w:r w:rsidRPr="00096E0D">
        <w:rPr>
          <w:sz w:val="18"/>
          <w:szCs w:val="18"/>
        </w:rPr>
        <w:t>4.1.5. Достроково повернути наявну заборгованість за кредитом, нараховані проценти за фактичний час користування ним, а також можливі штрафні санкції  встановлені п.5.3 цього Договору у випадках, визначених п. 4.3.</w:t>
      </w:r>
      <w:r w:rsidR="00446BAA" w:rsidRPr="00096E0D">
        <w:rPr>
          <w:sz w:val="18"/>
          <w:szCs w:val="18"/>
        </w:rPr>
        <w:t>5</w:t>
      </w:r>
      <w:r w:rsidRPr="00096E0D">
        <w:rPr>
          <w:sz w:val="18"/>
          <w:szCs w:val="18"/>
        </w:rPr>
        <w:t xml:space="preserve">. цього Договору. </w:t>
      </w:r>
    </w:p>
    <w:p w:rsidR="00796D40" w:rsidRPr="00096E0D" w:rsidRDefault="00796D40" w:rsidP="00796D40">
      <w:pPr>
        <w:pStyle w:val="a3"/>
        <w:suppressLineNumbers/>
        <w:tabs>
          <w:tab w:val="left" w:pos="-223"/>
          <w:tab w:val="left" w:pos="-101"/>
        </w:tabs>
        <w:spacing w:after="0"/>
        <w:ind w:left="21" w:hanging="11"/>
        <w:jc w:val="both"/>
        <w:rPr>
          <w:sz w:val="18"/>
          <w:szCs w:val="18"/>
        </w:rPr>
      </w:pPr>
      <w:r w:rsidRPr="00096E0D">
        <w:rPr>
          <w:sz w:val="18"/>
          <w:szCs w:val="18"/>
        </w:rPr>
        <w:t>4.1.</w:t>
      </w:r>
      <w:r w:rsidR="00446BAA" w:rsidRPr="00096E0D">
        <w:rPr>
          <w:sz w:val="18"/>
          <w:szCs w:val="18"/>
        </w:rPr>
        <w:t>6</w:t>
      </w:r>
      <w:r w:rsidRPr="00096E0D">
        <w:rPr>
          <w:sz w:val="18"/>
          <w:szCs w:val="18"/>
        </w:rPr>
        <w:t>. Укласти договір щодо забезпечення виконання зобов’язання Позичальником перед “Спілкою”</w:t>
      </w:r>
      <w:r w:rsidR="008D1877" w:rsidRPr="00096E0D">
        <w:rPr>
          <w:sz w:val="18"/>
          <w:szCs w:val="18"/>
        </w:rPr>
        <w:t xml:space="preserve"> </w:t>
      </w:r>
      <w:r w:rsidRPr="00096E0D">
        <w:rPr>
          <w:sz w:val="18"/>
          <w:szCs w:val="18"/>
        </w:rPr>
        <w:t>за цим Договором.</w:t>
      </w:r>
    </w:p>
    <w:p w:rsidR="00796D40" w:rsidRPr="00096E0D" w:rsidRDefault="00796D40" w:rsidP="00796D40">
      <w:pPr>
        <w:pStyle w:val="a3"/>
        <w:suppressLineNumbers/>
        <w:tabs>
          <w:tab w:val="left" w:pos="-223"/>
          <w:tab w:val="left" w:pos="-101"/>
        </w:tabs>
        <w:spacing w:after="0"/>
        <w:ind w:left="21" w:hanging="11"/>
        <w:jc w:val="both"/>
        <w:rPr>
          <w:sz w:val="18"/>
          <w:szCs w:val="18"/>
        </w:rPr>
      </w:pPr>
      <w:r w:rsidRPr="00096E0D">
        <w:rPr>
          <w:sz w:val="18"/>
          <w:szCs w:val="18"/>
        </w:rPr>
        <w:t>4.1.</w:t>
      </w:r>
      <w:r w:rsidR="00446BAA" w:rsidRPr="00096E0D">
        <w:rPr>
          <w:sz w:val="18"/>
          <w:szCs w:val="18"/>
        </w:rPr>
        <w:t>7</w:t>
      </w:r>
      <w:r w:rsidRPr="00096E0D">
        <w:rPr>
          <w:sz w:val="18"/>
          <w:szCs w:val="18"/>
        </w:rPr>
        <w:t>. Оплатити третім особам за свій рахунок пов'язані з виконанням цього Договору можливі витрати, а саме: оцінку предметів застави, державне мито, нотаріальні послуги, страхові платежі.</w:t>
      </w:r>
    </w:p>
    <w:p w:rsidR="00796D40" w:rsidRPr="00096E0D" w:rsidRDefault="00796D40" w:rsidP="00796D40">
      <w:pPr>
        <w:pStyle w:val="a3"/>
        <w:spacing w:after="0"/>
        <w:jc w:val="both"/>
        <w:rPr>
          <w:b/>
          <w:sz w:val="18"/>
          <w:szCs w:val="18"/>
        </w:rPr>
      </w:pPr>
      <w:r w:rsidRPr="00096E0D">
        <w:rPr>
          <w:b/>
          <w:sz w:val="18"/>
          <w:szCs w:val="18"/>
        </w:rPr>
        <w:t>4.2. “Позичальник” має право:</w:t>
      </w:r>
    </w:p>
    <w:p w:rsidR="00796D40" w:rsidRPr="00096E0D" w:rsidRDefault="00796D40" w:rsidP="00796D40">
      <w:pPr>
        <w:pStyle w:val="a3"/>
        <w:widowControl w:val="0"/>
        <w:numPr>
          <w:ilvl w:val="2"/>
          <w:numId w:val="1"/>
        </w:numPr>
        <w:suppressAutoHyphens/>
        <w:spacing w:after="0"/>
        <w:jc w:val="both"/>
        <w:rPr>
          <w:sz w:val="18"/>
          <w:szCs w:val="18"/>
        </w:rPr>
      </w:pPr>
      <w:r w:rsidRPr="00096E0D">
        <w:rPr>
          <w:sz w:val="18"/>
          <w:szCs w:val="18"/>
        </w:rPr>
        <w:t xml:space="preserve"> Вимагати від “Спілки”</w:t>
      </w:r>
      <w:r w:rsidR="008D1877" w:rsidRPr="00096E0D">
        <w:rPr>
          <w:sz w:val="18"/>
          <w:szCs w:val="18"/>
        </w:rPr>
        <w:t xml:space="preserve"> </w:t>
      </w:r>
      <w:r w:rsidRPr="00096E0D">
        <w:rPr>
          <w:sz w:val="18"/>
          <w:szCs w:val="18"/>
        </w:rPr>
        <w:t>надання кредиту з дотриманням вимог цього Договору та законодавства України.</w:t>
      </w:r>
    </w:p>
    <w:p w:rsidR="00796D40" w:rsidRPr="00096E0D" w:rsidRDefault="00796D40" w:rsidP="00796D40">
      <w:pPr>
        <w:pStyle w:val="a3"/>
        <w:widowControl w:val="0"/>
        <w:numPr>
          <w:ilvl w:val="2"/>
          <w:numId w:val="1"/>
        </w:numPr>
        <w:suppressAutoHyphens/>
        <w:spacing w:after="0"/>
        <w:jc w:val="both"/>
        <w:rPr>
          <w:sz w:val="18"/>
          <w:szCs w:val="18"/>
        </w:rPr>
      </w:pPr>
      <w:r w:rsidRPr="00096E0D">
        <w:rPr>
          <w:sz w:val="18"/>
          <w:szCs w:val="18"/>
        </w:rPr>
        <w:t xml:space="preserve"> Письмово звернутися до</w:t>
      </w:r>
      <w:r w:rsidR="008D1877" w:rsidRPr="00096E0D">
        <w:rPr>
          <w:sz w:val="18"/>
          <w:szCs w:val="18"/>
        </w:rPr>
        <w:t xml:space="preserve"> </w:t>
      </w:r>
      <w:r w:rsidRPr="00096E0D">
        <w:rPr>
          <w:sz w:val="18"/>
          <w:szCs w:val="18"/>
        </w:rPr>
        <w:t xml:space="preserve">“Спілки”  за  </w:t>
      </w:r>
      <w:r w:rsidRPr="00096E0D">
        <w:rPr>
          <w:i/>
          <w:iCs/>
          <w:sz w:val="18"/>
          <w:szCs w:val="18"/>
        </w:rPr>
        <w:t>5 (п'ять)</w:t>
      </w:r>
      <w:r w:rsidRPr="00096E0D">
        <w:rPr>
          <w:sz w:val="18"/>
          <w:szCs w:val="18"/>
        </w:rPr>
        <w:t xml:space="preserve"> робочих днів до початку строку або настання терміну платежу (повернення кредиту та/або сплати процентів) щодо перенесення строків або термінів платежів за цим Договором у зв’язку з виникненням тимчасових фінансових та/або інших ускладнень;</w:t>
      </w:r>
    </w:p>
    <w:p w:rsidR="00796D40" w:rsidRPr="00096E0D" w:rsidRDefault="00796D40" w:rsidP="00796D40">
      <w:pPr>
        <w:pStyle w:val="a3"/>
        <w:widowControl w:val="0"/>
        <w:numPr>
          <w:ilvl w:val="2"/>
          <w:numId w:val="1"/>
        </w:numPr>
        <w:suppressAutoHyphens/>
        <w:spacing w:after="0"/>
        <w:jc w:val="both"/>
        <w:rPr>
          <w:sz w:val="18"/>
          <w:szCs w:val="18"/>
        </w:rPr>
      </w:pPr>
      <w:r w:rsidRPr="00096E0D">
        <w:rPr>
          <w:sz w:val="18"/>
          <w:szCs w:val="18"/>
        </w:rPr>
        <w:t>Достроково сплатити  кредит частково або в повному обсязі  та плату за користування ним, виходячи з фактичного залишку і строку користування кредитом, включаючи день погашення.</w:t>
      </w:r>
    </w:p>
    <w:p w:rsidR="00796D40" w:rsidRPr="00096E0D" w:rsidRDefault="00796D40" w:rsidP="00796D40">
      <w:pPr>
        <w:widowControl w:val="0"/>
        <w:numPr>
          <w:ilvl w:val="1"/>
          <w:numId w:val="2"/>
        </w:numPr>
        <w:suppressAutoHyphens/>
        <w:jc w:val="both"/>
        <w:rPr>
          <w:b/>
          <w:sz w:val="18"/>
          <w:szCs w:val="18"/>
        </w:rPr>
      </w:pPr>
      <w:r w:rsidRPr="00096E0D">
        <w:rPr>
          <w:b/>
          <w:sz w:val="18"/>
          <w:szCs w:val="18"/>
        </w:rPr>
        <w:t xml:space="preserve"> “Спілка” має  право:</w:t>
      </w:r>
    </w:p>
    <w:p w:rsidR="00796D40" w:rsidRPr="00096E0D" w:rsidRDefault="00796D40" w:rsidP="00796D40">
      <w:pPr>
        <w:jc w:val="both"/>
        <w:rPr>
          <w:sz w:val="18"/>
          <w:szCs w:val="18"/>
        </w:rPr>
      </w:pPr>
      <w:r w:rsidRPr="00096E0D">
        <w:rPr>
          <w:sz w:val="18"/>
          <w:szCs w:val="18"/>
        </w:rPr>
        <w:t xml:space="preserve">4.3.1. Вимагати від “Позичальника” виконання ним умов цього Договору. </w:t>
      </w:r>
    </w:p>
    <w:p w:rsidR="00796D40" w:rsidRPr="00096E0D" w:rsidRDefault="00796D40" w:rsidP="00796D40">
      <w:pPr>
        <w:pStyle w:val="a3"/>
        <w:spacing w:after="0"/>
        <w:jc w:val="both"/>
        <w:rPr>
          <w:sz w:val="18"/>
          <w:szCs w:val="18"/>
        </w:rPr>
      </w:pPr>
      <w:r w:rsidRPr="00096E0D">
        <w:rPr>
          <w:sz w:val="18"/>
          <w:szCs w:val="18"/>
        </w:rPr>
        <w:t>4.3.2. Проводити перевірку забезпечення кредиту “Позичальником” та перевірку на наявність заборгованості “Позичальника” перед іншими кредиторами.</w:t>
      </w:r>
    </w:p>
    <w:p w:rsidR="00446BAA" w:rsidRPr="00096E0D" w:rsidRDefault="00796D40" w:rsidP="00446BAA">
      <w:pPr>
        <w:jc w:val="both"/>
        <w:rPr>
          <w:sz w:val="18"/>
          <w:szCs w:val="18"/>
        </w:rPr>
      </w:pPr>
      <w:r w:rsidRPr="00096E0D">
        <w:rPr>
          <w:sz w:val="18"/>
          <w:szCs w:val="18"/>
        </w:rPr>
        <w:t xml:space="preserve">4.3.3. Використовувати додаткові пайові внески, внесок (вклад) на депозитний рахунок за заявою “Позичальника” для погашення заборгованості по наданому кредиту. </w:t>
      </w:r>
    </w:p>
    <w:p w:rsidR="00446BAA" w:rsidRPr="00096E0D" w:rsidRDefault="00446BAA" w:rsidP="00446BAA">
      <w:pPr>
        <w:jc w:val="both"/>
        <w:rPr>
          <w:sz w:val="18"/>
          <w:szCs w:val="18"/>
        </w:rPr>
      </w:pPr>
      <w:r w:rsidRPr="00096E0D">
        <w:rPr>
          <w:sz w:val="18"/>
          <w:szCs w:val="18"/>
        </w:rPr>
        <w:t>4.3.4 Вимагати від “Позичальника” укладення договору щодо забезпечення виконання зобов’язання “Позичальником” перед “Спілкою” за цим Договором.</w:t>
      </w:r>
    </w:p>
    <w:p w:rsidR="00796D40" w:rsidRPr="00096E0D" w:rsidRDefault="00446BAA" w:rsidP="00796D40">
      <w:pPr>
        <w:jc w:val="both"/>
        <w:rPr>
          <w:sz w:val="18"/>
          <w:szCs w:val="18"/>
        </w:rPr>
      </w:pPr>
      <w:r w:rsidRPr="00096E0D">
        <w:rPr>
          <w:sz w:val="18"/>
          <w:szCs w:val="18"/>
        </w:rPr>
        <w:t>4.3.5</w:t>
      </w:r>
      <w:r w:rsidR="00796D40" w:rsidRPr="00096E0D">
        <w:rPr>
          <w:sz w:val="18"/>
          <w:szCs w:val="18"/>
        </w:rPr>
        <w:t>. Вимагати дострокового повернення кредиту та нарахованих процентів за весь фактичний строк користування кредитом, а також використати забезпечення для повернення кредиту у разі наявності хоча б однієї із зазначених обставин:</w:t>
      </w:r>
    </w:p>
    <w:p w:rsidR="00796D40" w:rsidRPr="00096E0D" w:rsidRDefault="00796D40" w:rsidP="00796D40">
      <w:pPr>
        <w:pStyle w:val="a3"/>
        <w:spacing w:after="0"/>
        <w:ind w:left="319"/>
        <w:jc w:val="both"/>
        <w:rPr>
          <w:sz w:val="18"/>
          <w:szCs w:val="18"/>
        </w:rPr>
      </w:pPr>
      <w:r w:rsidRPr="00096E0D">
        <w:rPr>
          <w:sz w:val="18"/>
          <w:szCs w:val="18"/>
        </w:rPr>
        <w:t>а) використання кредиту не за призначенням;</w:t>
      </w:r>
    </w:p>
    <w:p w:rsidR="00796D40" w:rsidRPr="00096E0D" w:rsidRDefault="00796D40" w:rsidP="00796D40">
      <w:pPr>
        <w:pStyle w:val="a3"/>
        <w:spacing w:after="0"/>
        <w:jc w:val="both"/>
        <w:rPr>
          <w:sz w:val="18"/>
          <w:szCs w:val="18"/>
        </w:rPr>
      </w:pPr>
      <w:r w:rsidRPr="00096E0D">
        <w:rPr>
          <w:sz w:val="18"/>
          <w:szCs w:val="18"/>
        </w:rPr>
        <w:t xml:space="preserve">       б) </w:t>
      </w:r>
      <w:r w:rsidR="00D1672F" w:rsidRPr="00096E0D">
        <w:rPr>
          <w:sz w:val="18"/>
          <w:szCs w:val="18"/>
        </w:rPr>
        <w:t>затримання сплати частини кредиту та/або відсотків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w:t>
      </w:r>
      <w:r w:rsidRPr="00096E0D">
        <w:rPr>
          <w:sz w:val="18"/>
          <w:szCs w:val="18"/>
        </w:rPr>
        <w:t xml:space="preserve">; </w:t>
      </w:r>
    </w:p>
    <w:p w:rsidR="00796D40" w:rsidRPr="00096E0D" w:rsidRDefault="00796D40" w:rsidP="00796D40">
      <w:pPr>
        <w:pStyle w:val="a3"/>
        <w:spacing w:after="0"/>
        <w:jc w:val="both"/>
        <w:rPr>
          <w:sz w:val="18"/>
          <w:szCs w:val="18"/>
        </w:rPr>
      </w:pPr>
      <w:r w:rsidRPr="00096E0D">
        <w:rPr>
          <w:sz w:val="18"/>
          <w:szCs w:val="18"/>
        </w:rPr>
        <w:t xml:space="preserve">        в) перевищення сумою простроченої заборгованості суми кредиту більш як на десять відсотків; </w:t>
      </w:r>
    </w:p>
    <w:p w:rsidR="00796D40" w:rsidRPr="00096E0D" w:rsidRDefault="00796D40" w:rsidP="00796D40">
      <w:pPr>
        <w:pStyle w:val="a3"/>
        <w:spacing w:after="0"/>
        <w:jc w:val="both"/>
        <w:rPr>
          <w:sz w:val="18"/>
          <w:szCs w:val="18"/>
        </w:rPr>
      </w:pPr>
      <w:r w:rsidRPr="00096E0D">
        <w:rPr>
          <w:sz w:val="18"/>
          <w:szCs w:val="18"/>
        </w:rPr>
        <w:t xml:space="preserve">        г) несплати “Позичальником” більше однієї виплати, яка перевищує п'ять відсотків від суми кредиту;</w:t>
      </w:r>
    </w:p>
    <w:p w:rsidR="00796D40" w:rsidRPr="00096E0D" w:rsidRDefault="00796D40" w:rsidP="00796D40">
      <w:pPr>
        <w:pStyle w:val="a3"/>
        <w:spacing w:after="0"/>
        <w:jc w:val="both"/>
        <w:rPr>
          <w:sz w:val="18"/>
          <w:szCs w:val="18"/>
        </w:rPr>
      </w:pPr>
      <w:r w:rsidRPr="00096E0D">
        <w:rPr>
          <w:sz w:val="18"/>
          <w:szCs w:val="18"/>
        </w:rPr>
        <w:t xml:space="preserve"> </w:t>
      </w:r>
      <w:r w:rsidR="00737F64" w:rsidRPr="00096E0D">
        <w:rPr>
          <w:sz w:val="18"/>
          <w:szCs w:val="18"/>
        </w:rPr>
        <w:t xml:space="preserve">    </w:t>
      </w:r>
      <w:r w:rsidRPr="00096E0D">
        <w:rPr>
          <w:sz w:val="18"/>
          <w:szCs w:val="18"/>
        </w:rPr>
        <w:t xml:space="preserve">   ґ) невиконання “Позичальником” обов'язків, встановлених цим Договором, щодо забезпечення повернення кредиту, а також у разі втрати забезпечення виконання зобов'язання або погіршення його умов за обставин, за які “Спілка” не несе відповідальності;</w:t>
      </w:r>
    </w:p>
    <w:p w:rsidR="00796D40" w:rsidRPr="00096E0D" w:rsidRDefault="00796D40" w:rsidP="00796D40">
      <w:pPr>
        <w:pStyle w:val="a3"/>
        <w:spacing w:after="0"/>
        <w:jc w:val="both"/>
        <w:rPr>
          <w:sz w:val="18"/>
          <w:szCs w:val="18"/>
        </w:rPr>
      </w:pPr>
      <w:r w:rsidRPr="00096E0D">
        <w:rPr>
          <w:sz w:val="18"/>
          <w:szCs w:val="18"/>
        </w:rPr>
        <w:t xml:space="preserve">       д) виявлення факту недостовірності даних або документів, наданих “Позичальником” для отримання кредиту;</w:t>
      </w:r>
    </w:p>
    <w:p w:rsidR="00796D40" w:rsidRPr="00096E0D" w:rsidRDefault="00796D40" w:rsidP="00796D40">
      <w:pPr>
        <w:pStyle w:val="a3"/>
        <w:spacing w:after="0"/>
        <w:jc w:val="both"/>
        <w:rPr>
          <w:sz w:val="18"/>
          <w:szCs w:val="18"/>
        </w:rPr>
      </w:pPr>
      <w:r w:rsidRPr="00096E0D">
        <w:rPr>
          <w:sz w:val="18"/>
          <w:szCs w:val="18"/>
        </w:rPr>
        <w:t xml:space="preserve">       е) невиконання “Позичальником” визначеного п.4.1.2. цього Договору  обов'язку щодо повідомлення про зміни в інформації.</w:t>
      </w:r>
    </w:p>
    <w:p w:rsidR="00796D40" w:rsidRPr="00096E0D" w:rsidRDefault="00796D40" w:rsidP="00796D40">
      <w:pPr>
        <w:pStyle w:val="a3"/>
        <w:spacing w:after="0"/>
        <w:jc w:val="both"/>
        <w:rPr>
          <w:sz w:val="18"/>
          <w:szCs w:val="18"/>
        </w:rPr>
      </w:pPr>
      <w:r w:rsidRPr="00096E0D">
        <w:rPr>
          <w:sz w:val="18"/>
          <w:szCs w:val="18"/>
        </w:rPr>
        <w:t>4.3.</w:t>
      </w:r>
      <w:r w:rsidR="00446BAA" w:rsidRPr="00096E0D">
        <w:rPr>
          <w:sz w:val="18"/>
          <w:szCs w:val="18"/>
        </w:rPr>
        <w:t>6</w:t>
      </w:r>
      <w:r w:rsidRPr="00096E0D">
        <w:rPr>
          <w:sz w:val="18"/>
          <w:szCs w:val="18"/>
        </w:rPr>
        <w:t xml:space="preserve">. У випадку не виконання “Позичальником“  вимог по достроковому погашенню кредиту та процентів за користування кредитом, а також штрафних  санкцій встановлених п.5.3 цього Договору,  має право  вирішити  це питання  в судовому порядку згідно діючого законодавства. В разі вирішення цього питання в судовому порядку “Спілка” має право  нарахувати  проценти  по </w:t>
      </w:r>
      <w:r w:rsidRPr="00096E0D">
        <w:rPr>
          <w:sz w:val="18"/>
          <w:szCs w:val="18"/>
        </w:rPr>
        <w:lastRenderedPageBreak/>
        <w:t>кредитному  договору до кінця терміну дії кредитного договору  в розмірі процентної  ставки встановленої на дату звернення до суду згідно п. 1.5. кредитного договору.</w:t>
      </w:r>
    </w:p>
    <w:p w:rsidR="00796D40" w:rsidRPr="00096E0D" w:rsidRDefault="00796D40" w:rsidP="00796D40">
      <w:pPr>
        <w:widowControl w:val="0"/>
        <w:numPr>
          <w:ilvl w:val="1"/>
          <w:numId w:val="2"/>
        </w:numPr>
        <w:suppressAutoHyphens/>
        <w:jc w:val="both"/>
        <w:rPr>
          <w:b/>
          <w:sz w:val="18"/>
          <w:szCs w:val="18"/>
        </w:rPr>
      </w:pPr>
      <w:r w:rsidRPr="00096E0D">
        <w:rPr>
          <w:b/>
          <w:sz w:val="18"/>
          <w:szCs w:val="18"/>
        </w:rPr>
        <w:t xml:space="preserve"> “Спілка” </w:t>
      </w:r>
      <w:r w:rsidRPr="00096E0D">
        <w:rPr>
          <w:b/>
          <w:bCs/>
          <w:sz w:val="18"/>
          <w:szCs w:val="18"/>
        </w:rPr>
        <w:t>зобов’язана</w:t>
      </w:r>
      <w:r w:rsidRPr="00096E0D">
        <w:rPr>
          <w:b/>
          <w:sz w:val="18"/>
          <w:szCs w:val="18"/>
        </w:rPr>
        <w:t>:</w:t>
      </w:r>
    </w:p>
    <w:p w:rsidR="00796D40" w:rsidRPr="00096E0D" w:rsidRDefault="00796D40" w:rsidP="00796D40">
      <w:pPr>
        <w:jc w:val="both"/>
        <w:rPr>
          <w:sz w:val="18"/>
          <w:szCs w:val="18"/>
        </w:rPr>
      </w:pPr>
      <w:r w:rsidRPr="00096E0D">
        <w:rPr>
          <w:sz w:val="18"/>
          <w:szCs w:val="18"/>
        </w:rPr>
        <w:t>4.4.1. Прийняти від “Позичальника” виконання зобов'язань за цим Договором (у тому числі й дострокове як частинами, так і в повному обсязі);</w:t>
      </w:r>
    </w:p>
    <w:p w:rsidR="00796D40" w:rsidRPr="00096E0D" w:rsidRDefault="00796D40" w:rsidP="00796D40">
      <w:pPr>
        <w:jc w:val="both"/>
        <w:rPr>
          <w:color w:val="FF0000"/>
          <w:sz w:val="18"/>
          <w:szCs w:val="18"/>
        </w:rPr>
      </w:pPr>
      <w:r w:rsidRPr="00096E0D">
        <w:rPr>
          <w:sz w:val="18"/>
          <w:szCs w:val="18"/>
        </w:rPr>
        <w:t>4.4.</w:t>
      </w:r>
      <w:r w:rsidR="0059434E" w:rsidRPr="00096E0D">
        <w:rPr>
          <w:sz w:val="18"/>
          <w:szCs w:val="18"/>
        </w:rPr>
        <w:t>2</w:t>
      </w:r>
      <w:r w:rsidRPr="00096E0D">
        <w:rPr>
          <w:sz w:val="18"/>
          <w:szCs w:val="18"/>
        </w:rPr>
        <w:t xml:space="preserve">.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w:t>
      </w:r>
      <w:r w:rsidRPr="00096E0D">
        <w:rPr>
          <w:i/>
          <w:sz w:val="18"/>
          <w:szCs w:val="18"/>
        </w:rPr>
        <w:t>5 (п'яти)</w:t>
      </w:r>
      <w:r w:rsidRPr="00096E0D">
        <w:rPr>
          <w:sz w:val="18"/>
          <w:szCs w:val="18"/>
        </w:rPr>
        <w:t xml:space="preserve"> робочих днів та протягом </w:t>
      </w:r>
      <w:r w:rsidRPr="00096E0D">
        <w:rPr>
          <w:i/>
          <w:sz w:val="18"/>
          <w:szCs w:val="18"/>
        </w:rPr>
        <w:t>5 (п'яти)</w:t>
      </w:r>
      <w:r w:rsidRPr="00096E0D">
        <w:rPr>
          <w:sz w:val="18"/>
          <w:szCs w:val="18"/>
        </w:rPr>
        <w:t xml:space="preserve"> робочих днів дати чітку і однозначну відповідь.</w:t>
      </w:r>
      <w:r w:rsidR="00257F6C" w:rsidRPr="00096E0D">
        <w:rPr>
          <w:sz w:val="18"/>
          <w:szCs w:val="18"/>
        </w:rPr>
        <w:t xml:space="preserve"> -</w:t>
      </w:r>
    </w:p>
    <w:p w:rsidR="00796D40" w:rsidRPr="00096E0D" w:rsidRDefault="00796D40" w:rsidP="00796D40">
      <w:pPr>
        <w:jc w:val="both"/>
        <w:rPr>
          <w:sz w:val="18"/>
          <w:szCs w:val="18"/>
        </w:rPr>
      </w:pPr>
      <w:r w:rsidRPr="00096E0D">
        <w:rPr>
          <w:sz w:val="18"/>
          <w:szCs w:val="18"/>
        </w:rPr>
        <w:t>4.4.</w:t>
      </w:r>
      <w:r w:rsidR="0059434E" w:rsidRPr="00096E0D">
        <w:rPr>
          <w:sz w:val="18"/>
          <w:szCs w:val="18"/>
        </w:rPr>
        <w:t>3</w:t>
      </w:r>
      <w:r w:rsidRPr="00096E0D">
        <w:rPr>
          <w:sz w:val="18"/>
          <w:szCs w:val="18"/>
        </w:rPr>
        <w:t xml:space="preserve">. Письмово повідомляти “Позичальника”  про  зміну свого місцезнаходження (адреси), а також інших відомостей, зазначених у розділі 8 цього Договору впродовж </w:t>
      </w:r>
      <w:r w:rsidRPr="00096E0D">
        <w:rPr>
          <w:i/>
          <w:iCs/>
          <w:sz w:val="18"/>
          <w:szCs w:val="18"/>
        </w:rPr>
        <w:t>10 (десяти)</w:t>
      </w:r>
      <w:r w:rsidRPr="00096E0D">
        <w:rPr>
          <w:sz w:val="18"/>
          <w:szCs w:val="18"/>
        </w:rPr>
        <w:t xml:space="preserve"> робочих днів з моменту їх виникнення.</w:t>
      </w:r>
    </w:p>
    <w:p w:rsidR="00796D40" w:rsidRPr="00096E0D" w:rsidRDefault="00796D40" w:rsidP="00C00F07">
      <w:pPr>
        <w:pStyle w:val="a3"/>
        <w:spacing w:after="0"/>
        <w:jc w:val="both"/>
        <w:rPr>
          <w:sz w:val="18"/>
          <w:szCs w:val="18"/>
        </w:rPr>
      </w:pPr>
      <w:r w:rsidRPr="00096E0D">
        <w:rPr>
          <w:sz w:val="18"/>
          <w:szCs w:val="18"/>
        </w:rPr>
        <w:t>4.5. Усі права та обов’язки “Позичальника” щодо цього Договору можуть за згодою “Спілки” перейти до третьої особи.</w:t>
      </w:r>
    </w:p>
    <w:p w:rsidR="00796D40" w:rsidRPr="00096E0D" w:rsidRDefault="00796D40" w:rsidP="00C00F07">
      <w:pPr>
        <w:pStyle w:val="a3"/>
        <w:spacing w:after="0"/>
        <w:jc w:val="both"/>
        <w:rPr>
          <w:sz w:val="18"/>
          <w:szCs w:val="18"/>
        </w:rPr>
      </w:pPr>
      <w:r w:rsidRPr="00096E0D">
        <w:rPr>
          <w:sz w:val="18"/>
          <w:szCs w:val="18"/>
        </w:rPr>
        <w:t>4.6. 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796D40" w:rsidRPr="00096E0D" w:rsidRDefault="00796D40" w:rsidP="00796D40">
      <w:pPr>
        <w:jc w:val="center"/>
        <w:rPr>
          <w:b/>
          <w:sz w:val="18"/>
          <w:szCs w:val="18"/>
        </w:rPr>
      </w:pPr>
      <w:r w:rsidRPr="00096E0D">
        <w:rPr>
          <w:b/>
          <w:sz w:val="18"/>
          <w:szCs w:val="18"/>
        </w:rPr>
        <w:t>5. Відповідальність сторін.</w:t>
      </w:r>
    </w:p>
    <w:p w:rsidR="00796D40" w:rsidRPr="00096E0D" w:rsidRDefault="00796D40" w:rsidP="00796D40">
      <w:pPr>
        <w:jc w:val="both"/>
        <w:rPr>
          <w:sz w:val="18"/>
          <w:szCs w:val="18"/>
        </w:rPr>
      </w:pPr>
      <w:r w:rsidRPr="00096E0D">
        <w:rPr>
          <w:sz w:val="18"/>
          <w:szCs w:val="18"/>
        </w:rPr>
        <w:t>5.1. 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796D40" w:rsidRPr="00096E0D" w:rsidRDefault="00796D40" w:rsidP="00796D40">
      <w:pPr>
        <w:jc w:val="both"/>
        <w:rPr>
          <w:sz w:val="18"/>
          <w:szCs w:val="18"/>
        </w:rPr>
      </w:pPr>
      <w:r w:rsidRPr="00096E0D">
        <w:rPr>
          <w:sz w:val="18"/>
          <w:szCs w:val="18"/>
        </w:rPr>
        <w:t>5.2. За порушення  умов даного Договору Сторони відповідають відповідно до чинного законодавства України.</w:t>
      </w:r>
    </w:p>
    <w:p w:rsidR="00796D40" w:rsidRPr="00096E0D" w:rsidRDefault="00796D40" w:rsidP="00C4578F">
      <w:pPr>
        <w:pStyle w:val="a3"/>
        <w:spacing w:after="0"/>
        <w:jc w:val="both"/>
        <w:rPr>
          <w:sz w:val="18"/>
          <w:szCs w:val="18"/>
        </w:rPr>
      </w:pPr>
      <w:r w:rsidRPr="00096E0D">
        <w:rPr>
          <w:sz w:val="18"/>
          <w:szCs w:val="18"/>
        </w:rPr>
        <w:t>5.3. У разі своєчасного ненадходження (прострочення), повністю або частково, планового платежу, встановленого Графіком розрахунків, “Позичальник” вважається таким, що прострочив. “Позичальник” що прострочив зобов’язаний сплатити суму боргу (яка включає сплату кредиту та проценти). У разі прийняття “Спілкою” рішення про стягнення процентів за користування кредитом та суми кредиту в судовому порядку внаслідок невиконання Позичальником зобов’язань, встановлених п.2.6, до Позичальника застосовується штраф у розмірі 100% від суми фактичного залишку кредиту на дату прийняття “Спілкою” рішення про стягнення простроченої заборгованості у судовому порядку.</w:t>
      </w:r>
    </w:p>
    <w:p w:rsidR="00796D40" w:rsidRPr="00096E0D" w:rsidRDefault="00796D40" w:rsidP="00C4578F">
      <w:pPr>
        <w:pStyle w:val="a3"/>
        <w:spacing w:after="0"/>
        <w:jc w:val="both"/>
        <w:rPr>
          <w:sz w:val="18"/>
          <w:szCs w:val="18"/>
        </w:rPr>
      </w:pPr>
      <w:r w:rsidRPr="00096E0D">
        <w:rPr>
          <w:sz w:val="18"/>
          <w:szCs w:val="18"/>
        </w:rPr>
        <w:t>5.4. Прострочення погашення кредиту та/або процентів за користування ним (згідно графіка розрахунків) не зупиняє нарахування процентів, як протягом строку дії Договору кредиту визначеного п. 1.3 цього Договору, так і після закінчення цього строку протягом всього періоду користування Позичальником наданими грошовими коштами, крім випадку прийняття “Спілкою” про це окремого рішення.</w:t>
      </w:r>
    </w:p>
    <w:p w:rsidR="00796D40" w:rsidRPr="00096E0D" w:rsidRDefault="00796D40" w:rsidP="00796D40">
      <w:pPr>
        <w:pStyle w:val="a3"/>
        <w:spacing w:after="0"/>
        <w:jc w:val="center"/>
        <w:rPr>
          <w:b/>
          <w:sz w:val="18"/>
          <w:szCs w:val="18"/>
        </w:rPr>
      </w:pPr>
      <w:r w:rsidRPr="00096E0D">
        <w:rPr>
          <w:b/>
          <w:sz w:val="18"/>
          <w:szCs w:val="18"/>
        </w:rPr>
        <w:t>6. Застереження позичальника щодо дійсності умов договору.</w:t>
      </w:r>
    </w:p>
    <w:p w:rsidR="00796D40" w:rsidRPr="00096E0D" w:rsidRDefault="00796D40" w:rsidP="00796D40">
      <w:pPr>
        <w:rPr>
          <w:sz w:val="18"/>
          <w:szCs w:val="18"/>
        </w:rPr>
      </w:pPr>
      <w:r w:rsidRPr="00096E0D">
        <w:rPr>
          <w:sz w:val="18"/>
          <w:szCs w:val="18"/>
        </w:rPr>
        <w:t>6.1.При укладенні даного Договору “Позичальник” стверджує, що:</w:t>
      </w:r>
    </w:p>
    <w:p w:rsidR="00796D40" w:rsidRPr="00096E0D" w:rsidRDefault="00796D40" w:rsidP="00796D40">
      <w:pPr>
        <w:pStyle w:val="a3"/>
        <w:spacing w:after="0"/>
        <w:jc w:val="both"/>
        <w:rPr>
          <w:sz w:val="18"/>
          <w:szCs w:val="18"/>
        </w:rPr>
      </w:pPr>
      <w:r w:rsidRPr="00096E0D">
        <w:rPr>
          <w:sz w:val="18"/>
          <w:szCs w:val="18"/>
        </w:rPr>
        <w:t>а) він є повністю дієздатним і щодо нього немає рішень судів (що набрали законної сили і не скасовані іншим рішенням) про обмеження його у дієздатності чи визнання недієздатним, а також йому невідомо про подання позовних заяв до суду за вказаними вимогами;</w:t>
      </w:r>
    </w:p>
    <w:p w:rsidR="00796D40" w:rsidRPr="00096E0D" w:rsidRDefault="00796D40" w:rsidP="00796D40">
      <w:pPr>
        <w:pStyle w:val="a3"/>
        <w:spacing w:after="0"/>
        <w:jc w:val="both"/>
        <w:rPr>
          <w:sz w:val="18"/>
          <w:szCs w:val="18"/>
        </w:rPr>
      </w:pPr>
      <w:r w:rsidRPr="00096E0D">
        <w:rPr>
          <w:sz w:val="18"/>
          <w:szCs w:val="18"/>
        </w:rPr>
        <w:t>б) його волевиявлення є вільним і відповідає його внутрішній волі;</w:t>
      </w:r>
    </w:p>
    <w:p w:rsidR="00796D40" w:rsidRPr="00096E0D" w:rsidRDefault="00796D40" w:rsidP="00796D40">
      <w:pPr>
        <w:pStyle w:val="a3"/>
        <w:spacing w:after="0"/>
        <w:jc w:val="both"/>
        <w:rPr>
          <w:sz w:val="18"/>
          <w:szCs w:val="18"/>
        </w:rPr>
      </w:pPr>
      <w:r w:rsidRPr="00096E0D">
        <w:rPr>
          <w:sz w:val="18"/>
          <w:szCs w:val="18"/>
        </w:rPr>
        <w:t xml:space="preserve">в) він не перебуває від впливом тяжкої для нього обставини, що змушує його укласти цей Договір; </w:t>
      </w:r>
    </w:p>
    <w:p w:rsidR="00796D40" w:rsidRPr="00096E0D" w:rsidRDefault="00796D40" w:rsidP="00796D40">
      <w:pPr>
        <w:pStyle w:val="a3"/>
        <w:spacing w:after="0"/>
        <w:jc w:val="both"/>
        <w:rPr>
          <w:sz w:val="18"/>
          <w:szCs w:val="18"/>
        </w:rPr>
      </w:pPr>
      <w:r w:rsidRPr="00096E0D">
        <w:rPr>
          <w:sz w:val="18"/>
          <w:szCs w:val="18"/>
        </w:rPr>
        <w:t xml:space="preserve">г) він чітко усвідомлює всі умови цього Договору та не перебуває під впливом помилки чи обману; </w:t>
      </w:r>
    </w:p>
    <w:p w:rsidR="00796D40" w:rsidRPr="00096E0D" w:rsidRDefault="00796D40" w:rsidP="00796D40">
      <w:pPr>
        <w:pStyle w:val="a3"/>
        <w:spacing w:after="0"/>
        <w:jc w:val="both"/>
        <w:rPr>
          <w:sz w:val="18"/>
          <w:szCs w:val="18"/>
        </w:rPr>
      </w:pPr>
      <w:r w:rsidRPr="00096E0D">
        <w:rPr>
          <w:sz w:val="18"/>
          <w:szCs w:val="18"/>
        </w:rPr>
        <w:t xml:space="preserve">ґ) він вважає умови Договору вигідними для себе; </w:t>
      </w:r>
    </w:p>
    <w:p w:rsidR="00796D40" w:rsidRPr="00096E0D" w:rsidRDefault="00796D40" w:rsidP="00796D40">
      <w:pPr>
        <w:pStyle w:val="a3"/>
        <w:spacing w:after="0"/>
        <w:jc w:val="both"/>
        <w:rPr>
          <w:sz w:val="18"/>
          <w:szCs w:val="18"/>
        </w:rPr>
      </w:pPr>
      <w:r w:rsidRPr="00096E0D">
        <w:rPr>
          <w:sz w:val="18"/>
          <w:szCs w:val="18"/>
        </w:rPr>
        <w:t>д) документи подані ним для отримання кредиту є достовірними та відображають реальний фінансовий стан “Позичальника” на день подачі документів;</w:t>
      </w:r>
    </w:p>
    <w:p w:rsidR="00796D40" w:rsidRPr="00096E0D" w:rsidRDefault="00796D40" w:rsidP="00796D40">
      <w:pPr>
        <w:pStyle w:val="a3"/>
        <w:jc w:val="both"/>
        <w:rPr>
          <w:sz w:val="18"/>
          <w:szCs w:val="18"/>
        </w:rPr>
      </w:pPr>
      <w:r w:rsidRPr="00096E0D">
        <w:rPr>
          <w:sz w:val="18"/>
          <w:szCs w:val="18"/>
        </w:rPr>
        <w:t>є) майно, яким здійснюватиметься забезпечення виконання зобов’язання за цим Договором належить йому на праві власності, не обмежене в обігу (обороті) та під заставою не перебуває.</w:t>
      </w:r>
    </w:p>
    <w:p w:rsidR="00796D40" w:rsidRPr="00096E0D" w:rsidRDefault="00796D40" w:rsidP="00796D40">
      <w:pPr>
        <w:ind w:left="320"/>
        <w:jc w:val="center"/>
        <w:rPr>
          <w:b/>
          <w:sz w:val="18"/>
          <w:szCs w:val="18"/>
        </w:rPr>
      </w:pPr>
      <w:r w:rsidRPr="00096E0D">
        <w:rPr>
          <w:b/>
          <w:sz w:val="18"/>
          <w:szCs w:val="18"/>
        </w:rPr>
        <w:t>7. Інші умови</w:t>
      </w:r>
    </w:p>
    <w:p w:rsidR="00796D40" w:rsidRPr="00096E0D" w:rsidRDefault="00796D40" w:rsidP="00796D40">
      <w:pPr>
        <w:jc w:val="both"/>
        <w:rPr>
          <w:sz w:val="18"/>
          <w:szCs w:val="18"/>
        </w:rPr>
      </w:pPr>
      <w:r w:rsidRPr="00096E0D">
        <w:rPr>
          <w:sz w:val="18"/>
          <w:szCs w:val="18"/>
        </w:rPr>
        <w:t>7.1. Інформація визначена у цьому Договорі відноситься до інформації з обмеженим доступом (стаття 30 Закону України “Про інформацію”) та може бути поширена лише за взаємною згодою Сторін, крім випадків визначених  статтею 21 Закону України “Про кредитні спілки”.</w:t>
      </w:r>
    </w:p>
    <w:p w:rsidR="00796D40" w:rsidRPr="00096E0D" w:rsidRDefault="00796D40" w:rsidP="00796D40">
      <w:pPr>
        <w:jc w:val="both"/>
        <w:rPr>
          <w:sz w:val="18"/>
          <w:szCs w:val="18"/>
        </w:rPr>
      </w:pPr>
      <w:r w:rsidRPr="00096E0D">
        <w:rPr>
          <w:sz w:val="18"/>
          <w:szCs w:val="18"/>
        </w:rPr>
        <w:t>7.2. Зміни та доповнення до цього договору приймаються за взаємною згодою сторін шляхом укладання додаткового договору у письмовій формі.</w:t>
      </w:r>
    </w:p>
    <w:p w:rsidR="00C4578F" w:rsidRPr="00096E0D" w:rsidRDefault="00C4578F" w:rsidP="00C4578F">
      <w:pPr>
        <w:autoSpaceDE w:val="0"/>
        <w:autoSpaceDN w:val="0"/>
        <w:adjustRightInd w:val="0"/>
        <w:jc w:val="both"/>
        <w:rPr>
          <w:sz w:val="18"/>
          <w:szCs w:val="18"/>
        </w:rPr>
      </w:pPr>
      <w:r w:rsidRPr="00096E0D">
        <w:rPr>
          <w:sz w:val="18"/>
          <w:szCs w:val="18"/>
        </w:rPr>
        <w:t>7.3.</w:t>
      </w:r>
      <w:r w:rsidRPr="00096E0D">
        <w:rPr>
          <w:sz w:val="22"/>
          <w:szCs w:val="22"/>
        </w:rPr>
        <w:t xml:space="preserve"> </w:t>
      </w:r>
      <w:r w:rsidRPr="00096E0D">
        <w:rPr>
          <w:sz w:val="18"/>
          <w:szCs w:val="18"/>
        </w:rPr>
        <w:t>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rsidR="00796D40" w:rsidRPr="00096E0D" w:rsidRDefault="00796D40" w:rsidP="00796D40">
      <w:pPr>
        <w:jc w:val="both"/>
        <w:rPr>
          <w:sz w:val="18"/>
          <w:szCs w:val="18"/>
        </w:rPr>
      </w:pPr>
      <w:r w:rsidRPr="00096E0D">
        <w:rPr>
          <w:sz w:val="18"/>
          <w:szCs w:val="18"/>
        </w:rPr>
        <w:t>7.</w:t>
      </w:r>
      <w:r w:rsidR="00C4578F" w:rsidRPr="00096E0D">
        <w:rPr>
          <w:sz w:val="18"/>
          <w:szCs w:val="18"/>
        </w:rPr>
        <w:t>4</w:t>
      </w:r>
      <w:r w:rsidRPr="00096E0D">
        <w:rPr>
          <w:sz w:val="18"/>
          <w:szCs w:val="18"/>
        </w:rPr>
        <w:t xml:space="preserve">. Продовження терміну дії договору допускається за умови відсутності у “Позичальника”  простроченої заборгованості по процентам та підписання додаткового договору. </w:t>
      </w:r>
    </w:p>
    <w:p w:rsidR="00796D40" w:rsidRPr="00096E0D" w:rsidRDefault="00796D40" w:rsidP="00796D40">
      <w:pPr>
        <w:jc w:val="both"/>
        <w:rPr>
          <w:sz w:val="18"/>
          <w:szCs w:val="18"/>
        </w:rPr>
      </w:pPr>
      <w:r w:rsidRPr="00096E0D">
        <w:rPr>
          <w:sz w:val="18"/>
          <w:szCs w:val="18"/>
        </w:rPr>
        <w:t>7.</w:t>
      </w:r>
      <w:r w:rsidR="00C4578F" w:rsidRPr="00096E0D">
        <w:rPr>
          <w:sz w:val="18"/>
          <w:szCs w:val="18"/>
        </w:rPr>
        <w:t>5</w:t>
      </w:r>
      <w:r w:rsidRPr="00096E0D">
        <w:rPr>
          <w:sz w:val="18"/>
          <w:szCs w:val="18"/>
        </w:rPr>
        <w:t xml:space="preserve">. Всі суперечки, які виникають між сторонами при виконанні умов договору </w:t>
      </w:r>
      <w:r w:rsidR="00C4578F" w:rsidRPr="00096E0D">
        <w:rPr>
          <w:sz w:val="18"/>
          <w:szCs w:val="18"/>
        </w:rPr>
        <w:t>вирішуються</w:t>
      </w:r>
      <w:r w:rsidRPr="00096E0D">
        <w:rPr>
          <w:sz w:val="18"/>
          <w:szCs w:val="18"/>
        </w:rPr>
        <w:t xml:space="preserve"> шляхом переговорів, а при недосягненні згоди - у судовому порядку за встановленою підвідомчістю та підсудністю такого спору відповідно до чинного в Україні законодавства.</w:t>
      </w:r>
    </w:p>
    <w:p w:rsidR="00796D40" w:rsidRPr="00096E0D" w:rsidRDefault="00796D40" w:rsidP="00796D40">
      <w:pPr>
        <w:jc w:val="both"/>
        <w:rPr>
          <w:sz w:val="18"/>
          <w:szCs w:val="18"/>
        </w:rPr>
      </w:pPr>
      <w:r w:rsidRPr="00096E0D">
        <w:rPr>
          <w:sz w:val="18"/>
          <w:szCs w:val="18"/>
        </w:rPr>
        <w:t>7.</w:t>
      </w:r>
      <w:r w:rsidR="00C4578F" w:rsidRPr="00096E0D">
        <w:rPr>
          <w:sz w:val="18"/>
          <w:szCs w:val="18"/>
        </w:rPr>
        <w:t>6</w:t>
      </w:r>
      <w:r w:rsidRPr="00096E0D">
        <w:rPr>
          <w:sz w:val="18"/>
          <w:szCs w:val="18"/>
        </w:rPr>
        <w:t xml:space="preserve">. Договір укладений у </w:t>
      </w:r>
      <w:r w:rsidRPr="00096E0D">
        <w:rPr>
          <w:i/>
          <w:iCs/>
          <w:sz w:val="18"/>
          <w:szCs w:val="18"/>
          <w:u w:val="single"/>
        </w:rPr>
        <w:t xml:space="preserve">двох </w:t>
      </w:r>
      <w:r w:rsidRPr="00096E0D">
        <w:rPr>
          <w:sz w:val="18"/>
          <w:szCs w:val="18"/>
        </w:rPr>
        <w:t>примірниках по одному для кожної із сторін і кожний примірник має однакову юридичну силу.</w:t>
      </w:r>
    </w:p>
    <w:p w:rsidR="00796D40" w:rsidRPr="00096E0D" w:rsidRDefault="00796D40" w:rsidP="00796D40">
      <w:pPr>
        <w:jc w:val="both"/>
        <w:rPr>
          <w:sz w:val="18"/>
          <w:szCs w:val="18"/>
        </w:rPr>
      </w:pPr>
      <w:r w:rsidRPr="00096E0D">
        <w:rPr>
          <w:sz w:val="18"/>
          <w:szCs w:val="18"/>
        </w:rPr>
        <w:t>7.</w:t>
      </w:r>
      <w:r w:rsidR="00041885" w:rsidRPr="00096E0D">
        <w:rPr>
          <w:sz w:val="18"/>
          <w:szCs w:val="18"/>
        </w:rPr>
        <w:t>7</w:t>
      </w:r>
      <w:r w:rsidRPr="00096E0D">
        <w:rPr>
          <w:sz w:val="18"/>
          <w:szCs w:val="18"/>
        </w:rPr>
        <w:t>.  Цей Договір вступає в силу з моменту підписання його обома Сторонами і не може бути меншим, ніж строк виконання Сторонами своїх обов’язків за ним.</w:t>
      </w:r>
    </w:p>
    <w:p w:rsidR="00796D40" w:rsidRPr="00096E0D" w:rsidRDefault="00796D40" w:rsidP="00796D40">
      <w:pPr>
        <w:pStyle w:val="a3"/>
        <w:spacing w:after="0"/>
        <w:jc w:val="both"/>
        <w:rPr>
          <w:sz w:val="18"/>
          <w:szCs w:val="18"/>
        </w:rPr>
      </w:pPr>
      <w:r w:rsidRPr="00096E0D">
        <w:rPr>
          <w:sz w:val="18"/>
          <w:szCs w:val="18"/>
        </w:rPr>
        <w:t>7.</w:t>
      </w:r>
      <w:r w:rsidR="00041885" w:rsidRPr="00096E0D">
        <w:rPr>
          <w:sz w:val="18"/>
          <w:szCs w:val="18"/>
        </w:rPr>
        <w:t>8</w:t>
      </w:r>
      <w:r w:rsidRPr="00096E0D">
        <w:rPr>
          <w:sz w:val="18"/>
          <w:szCs w:val="18"/>
        </w:rPr>
        <w:t>. “Позичальник” підтверджує, що зміст частини другої статті 11 Закону України “Про захист прав споживачів” йому відомий, а “Спілка” повідомила “Позичальнику” у письмовій формі зазначену у вказаній нормі інформацію.</w:t>
      </w:r>
    </w:p>
    <w:p w:rsidR="00796D40" w:rsidRPr="00096E0D" w:rsidRDefault="00041885" w:rsidP="00796D40">
      <w:pPr>
        <w:pStyle w:val="a3"/>
        <w:spacing w:after="0"/>
        <w:rPr>
          <w:sz w:val="18"/>
          <w:szCs w:val="18"/>
        </w:rPr>
      </w:pPr>
      <w:r w:rsidRPr="00096E0D">
        <w:rPr>
          <w:sz w:val="18"/>
          <w:szCs w:val="18"/>
        </w:rPr>
        <w:t>7.9</w:t>
      </w:r>
      <w:r w:rsidR="00796D40" w:rsidRPr="00096E0D">
        <w:rPr>
          <w:sz w:val="18"/>
          <w:szCs w:val="18"/>
        </w:rPr>
        <w:t>.  Дія цього Договору припиняється:</w:t>
      </w:r>
    </w:p>
    <w:p w:rsidR="00796D40" w:rsidRPr="00096E0D" w:rsidRDefault="00796D40" w:rsidP="00796D40">
      <w:pPr>
        <w:pStyle w:val="a3"/>
        <w:spacing w:after="0"/>
        <w:jc w:val="both"/>
        <w:rPr>
          <w:sz w:val="18"/>
          <w:szCs w:val="18"/>
        </w:rPr>
      </w:pPr>
      <w:r w:rsidRPr="00096E0D">
        <w:rPr>
          <w:sz w:val="18"/>
          <w:szCs w:val="18"/>
        </w:rPr>
        <w:t>7.</w:t>
      </w:r>
      <w:r w:rsidR="00041885" w:rsidRPr="00096E0D">
        <w:rPr>
          <w:sz w:val="18"/>
          <w:szCs w:val="18"/>
        </w:rPr>
        <w:t>9</w:t>
      </w:r>
      <w:r w:rsidRPr="00096E0D">
        <w:rPr>
          <w:sz w:val="18"/>
          <w:szCs w:val="18"/>
        </w:rPr>
        <w:t>.1. Після виконання “Позичальником” своїх обов’язків відповідно п.2.6. цього Договору;</w:t>
      </w:r>
    </w:p>
    <w:p w:rsidR="00796D40" w:rsidRPr="00096E0D" w:rsidRDefault="00796D40" w:rsidP="00796D40">
      <w:pPr>
        <w:pStyle w:val="a3"/>
        <w:spacing w:after="0"/>
        <w:jc w:val="both"/>
        <w:rPr>
          <w:sz w:val="18"/>
          <w:szCs w:val="18"/>
        </w:rPr>
      </w:pPr>
      <w:r w:rsidRPr="00096E0D">
        <w:rPr>
          <w:sz w:val="18"/>
          <w:szCs w:val="18"/>
        </w:rPr>
        <w:t>7.</w:t>
      </w:r>
      <w:r w:rsidR="00041885" w:rsidRPr="00096E0D">
        <w:rPr>
          <w:sz w:val="18"/>
          <w:szCs w:val="18"/>
        </w:rPr>
        <w:t>9</w:t>
      </w:r>
      <w:r w:rsidRPr="00096E0D">
        <w:rPr>
          <w:sz w:val="18"/>
          <w:szCs w:val="18"/>
        </w:rPr>
        <w:t>.2. У випадку набрання чинності ухвали або рішення суду про припинення дії цього Договору;</w:t>
      </w:r>
    </w:p>
    <w:p w:rsidR="00E44B50" w:rsidRPr="00096E0D" w:rsidRDefault="00E44B50" w:rsidP="00E44B50">
      <w:pPr>
        <w:pStyle w:val="a3"/>
        <w:spacing w:after="0"/>
        <w:rPr>
          <w:sz w:val="18"/>
          <w:szCs w:val="18"/>
        </w:rPr>
      </w:pPr>
      <w:r w:rsidRPr="00096E0D">
        <w:rPr>
          <w:sz w:val="18"/>
          <w:szCs w:val="18"/>
        </w:rPr>
        <w:t>7.</w:t>
      </w:r>
      <w:r w:rsidR="00041885" w:rsidRPr="00096E0D">
        <w:rPr>
          <w:sz w:val="18"/>
          <w:szCs w:val="18"/>
        </w:rPr>
        <w:t>9</w:t>
      </w:r>
      <w:r w:rsidRPr="00096E0D">
        <w:rPr>
          <w:sz w:val="18"/>
          <w:szCs w:val="18"/>
        </w:rPr>
        <w:t>.3.</w:t>
      </w:r>
      <w:r w:rsidRPr="00096E0D">
        <w:rPr>
          <w:sz w:val="22"/>
          <w:szCs w:val="22"/>
        </w:rPr>
        <w:t xml:space="preserve"> </w:t>
      </w:r>
      <w:r w:rsidRPr="00096E0D">
        <w:rPr>
          <w:sz w:val="18"/>
          <w:szCs w:val="18"/>
        </w:rPr>
        <w:t>У випадку дострокового розірвання цього Договору в порядку, визначеному п. 7.3. цього Договору;</w:t>
      </w:r>
    </w:p>
    <w:p w:rsidR="00796D40" w:rsidRPr="00096E0D" w:rsidRDefault="00E44B50" w:rsidP="00E44B50">
      <w:pPr>
        <w:pStyle w:val="a3"/>
        <w:widowControl w:val="0"/>
        <w:suppressAutoHyphens/>
        <w:spacing w:after="0"/>
        <w:jc w:val="both"/>
        <w:rPr>
          <w:sz w:val="18"/>
          <w:szCs w:val="18"/>
        </w:rPr>
      </w:pPr>
      <w:r w:rsidRPr="00096E0D">
        <w:rPr>
          <w:sz w:val="18"/>
          <w:szCs w:val="18"/>
        </w:rPr>
        <w:t>7.</w:t>
      </w:r>
      <w:r w:rsidR="00041885" w:rsidRPr="00096E0D">
        <w:rPr>
          <w:sz w:val="18"/>
          <w:szCs w:val="18"/>
        </w:rPr>
        <w:t>10</w:t>
      </w:r>
      <w:r w:rsidRPr="00096E0D">
        <w:rPr>
          <w:sz w:val="18"/>
          <w:szCs w:val="18"/>
        </w:rPr>
        <w:t xml:space="preserve">. </w:t>
      </w:r>
      <w:r w:rsidR="00796D40" w:rsidRPr="00096E0D">
        <w:rPr>
          <w:sz w:val="18"/>
          <w:szCs w:val="18"/>
        </w:rPr>
        <w:t>Після підписання цього Договору</w:t>
      </w:r>
      <w:r w:rsidR="00041885" w:rsidRPr="00096E0D">
        <w:rPr>
          <w:sz w:val="18"/>
          <w:szCs w:val="18"/>
        </w:rPr>
        <w:t>,</w:t>
      </w:r>
      <w:r w:rsidR="00041885" w:rsidRPr="00096E0D">
        <w:rPr>
          <w:color w:val="000000"/>
          <w:sz w:val="22"/>
          <w:szCs w:val="22"/>
        </w:rPr>
        <w:t xml:space="preserve"> </w:t>
      </w:r>
      <w:r w:rsidR="00041885" w:rsidRPr="00096E0D">
        <w:rPr>
          <w:color w:val="000000"/>
          <w:sz w:val="18"/>
          <w:szCs w:val="18"/>
        </w:rPr>
        <w:t>який відповідає умовам „Положення про фінансові послуги кредитної спілки „Запоріжжя” (нова редакція)” чинного на дату підписання цього Договору,</w:t>
      </w:r>
      <w:r w:rsidR="00796D40" w:rsidRPr="00096E0D">
        <w:rPr>
          <w:sz w:val="18"/>
          <w:szCs w:val="18"/>
        </w:rPr>
        <w:t xml:space="preserve">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796D40" w:rsidRPr="00096E0D" w:rsidRDefault="00796D40" w:rsidP="00796D40">
      <w:pPr>
        <w:jc w:val="center"/>
        <w:rPr>
          <w:b/>
          <w:sz w:val="18"/>
          <w:szCs w:val="18"/>
        </w:rPr>
      </w:pPr>
      <w:r w:rsidRPr="00096E0D">
        <w:rPr>
          <w:b/>
          <w:sz w:val="18"/>
          <w:szCs w:val="18"/>
        </w:rPr>
        <w:t>8. Реквізити, адреси  та підписи сторін</w:t>
      </w:r>
    </w:p>
    <w:p w:rsidR="00796D40" w:rsidRPr="00096E0D" w:rsidRDefault="00796D40" w:rsidP="00796D40">
      <w:pPr>
        <w:jc w:val="center"/>
        <w:rPr>
          <w:b/>
          <w:sz w:val="18"/>
          <w:szCs w:val="18"/>
        </w:rPr>
      </w:pPr>
    </w:p>
    <w:tbl>
      <w:tblPr>
        <w:tblW w:w="9327" w:type="dxa"/>
        <w:tblLayout w:type="fixed"/>
        <w:tblCellMar>
          <w:left w:w="0" w:type="dxa"/>
          <w:right w:w="0" w:type="dxa"/>
        </w:tblCellMar>
        <w:tblLook w:val="0000" w:firstRow="0" w:lastRow="0" w:firstColumn="0" w:lastColumn="0" w:noHBand="0" w:noVBand="0"/>
      </w:tblPr>
      <w:tblGrid>
        <w:gridCol w:w="4386"/>
        <w:gridCol w:w="474"/>
        <w:gridCol w:w="4467"/>
      </w:tblGrid>
      <w:tr w:rsidR="00796D40" w:rsidRPr="00096E0D" w:rsidTr="000053E7">
        <w:trPr>
          <w:cantSplit/>
          <w:trHeight w:val="232"/>
        </w:trPr>
        <w:tc>
          <w:tcPr>
            <w:tcW w:w="4386" w:type="dxa"/>
          </w:tcPr>
          <w:p w:rsidR="00796D40" w:rsidRPr="00096E0D" w:rsidRDefault="00796D40" w:rsidP="000053E7">
            <w:pPr>
              <w:jc w:val="center"/>
              <w:rPr>
                <w:b/>
                <w:sz w:val="18"/>
                <w:szCs w:val="18"/>
              </w:rPr>
            </w:pPr>
            <w:r w:rsidRPr="00096E0D">
              <w:rPr>
                <w:b/>
                <w:sz w:val="18"/>
                <w:szCs w:val="18"/>
              </w:rPr>
              <w:t>Кредитна спілка “Запоріжжя ”</w:t>
            </w:r>
          </w:p>
        </w:tc>
        <w:tc>
          <w:tcPr>
            <w:tcW w:w="474" w:type="dxa"/>
          </w:tcPr>
          <w:p w:rsidR="00796D40" w:rsidRPr="00096E0D" w:rsidRDefault="00796D40" w:rsidP="000053E7">
            <w:pPr>
              <w:rPr>
                <w:sz w:val="18"/>
                <w:szCs w:val="18"/>
              </w:rPr>
            </w:pPr>
          </w:p>
        </w:tc>
        <w:tc>
          <w:tcPr>
            <w:tcW w:w="4467" w:type="dxa"/>
          </w:tcPr>
          <w:p w:rsidR="00796D40" w:rsidRPr="00096E0D" w:rsidRDefault="00796D40" w:rsidP="000053E7">
            <w:pPr>
              <w:jc w:val="center"/>
              <w:rPr>
                <w:b/>
                <w:sz w:val="18"/>
                <w:szCs w:val="18"/>
              </w:rPr>
            </w:pPr>
            <w:r w:rsidRPr="00096E0D">
              <w:rPr>
                <w:b/>
                <w:sz w:val="18"/>
                <w:szCs w:val="18"/>
              </w:rPr>
              <w:t>Позичальник</w:t>
            </w:r>
          </w:p>
        </w:tc>
      </w:tr>
      <w:tr w:rsidR="00796D40" w:rsidRPr="00096E0D" w:rsidTr="000053E7">
        <w:trPr>
          <w:cantSplit/>
          <w:trHeight w:val="249"/>
        </w:trPr>
        <w:tc>
          <w:tcPr>
            <w:tcW w:w="4386" w:type="dxa"/>
          </w:tcPr>
          <w:p w:rsidR="00796D40" w:rsidRPr="00096E0D" w:rsidRDefault="00796D40" w:rsidP="000053E7">
            <w:pPr>
              <w:rPr>
                <w:sz w:val="18"/>
                <w:szCs w:val="18"/>
              </w:rPr>
            </w:pPr>
            <w:r w:rsidRPr="00096E0D">
              <w:rPr>
                <w:bCs/>
                <w:sz w:val="18"/>
                <w:szCs w:val="18"/>
              </w:rPr>
              <w:t>Код за ЄДРПОУ</w:t>
            </w:r>
            <w:r w:rsidRPr="00096E0D">
              <w:rPr>
                <w:sz w:val="18"/>
                <w:szCs w:val="18"/>
              </w:rPr>
              <w:t xml:space="preserve"> ________________</w:t>
            </w:r>
          </w:p>
          <w:p w:rsidR="00796D40" w:rsidRPr="00096E0D" w:rsidRDefault="00796D40" w:rsidP="000053E7">
            <w:pPr>
              <w:widowControl w:val="0"/>
              <w:autoSpaceDE w:val="0"/>
              <w:autoSpaceDN w:val="0"/>
              <w:adjustRightInd w:val="0"/>
              <w:rPr>
                <w:bCs/>
                <w:sz w:val="18"/>
                <w:szCs w:val="18"/>
              </w:rPr>
            </w:pPr>
          </w:p>
          <w:p w:rsidR="00796D40" w:rsidRPr="00096E0D" w:rsidRDefault="00796D40" w:rsidP="000053E7">
            <w:pPr>
              <w:rPr>
                <w:sz w:val="18"/>
                <w:szCs w:val="18"/>
              </w:rPr>
            </w:pPr>
            <w:r w:rsidRPr="00096E0D">
              <w:rPr>
                <w:bCs/>
                <w:sz w:val="18"/>
                <w:szCs w:val="18"/>
              </w:rPr>
              <w:t>Місцезнаходження:_________________________</w:t>
            </w:r>
          </w:p>
        </w:tc>
        <w:tc>
          <w:tcPr>
            <w:tcW w:w="474" w:type="dxa"/>
          </w:tcPr>
          <w:p w:rsidR="00796D40" w:rsidRPr="00096E0D" w:rsidRDefault="00796D40" w:rsidP="000053E7">
            <w:pPr>
              <w:rPr>
                <w:sz w:val="18"/>
                <w:szCs w:val="18"/>
              </w:rPr>
            </w:pPr>
          </w:p>
        </w:tc>
        <w:tc>
          <w:tcPr>
            <w:tcW w:w="4467" w:type="dxa"/>
            <w:tcBorders>
              <w:bottom w:val="single" w:sz="6" w:space="0" w:color="000000"/>
            </w:tcBorders>
          </w:tcPr>
          <w:p w:rsidR="00796D40" w:rsidRPr="00096E0D" w:rsidRDefault="00796D40" w:rsidP="000053E7">
            <w:pPr>
              <w:widowControl w:val="0"/>
              <w:autoSpaceDE w:val="0"/>
              <w:autoSpaceDN w:val="0"/>
              <w:adjustRightInd w:val="0"/>
              <w:rPr>
                <w:bCs/>
                <w:sz w:val="18"/>
                <w:szCs w:val="18"/>
              </w:rPr>
            </w:pPr>
            <w:r w:rsidRPr="00096E0D">
              <w:rPr>
                <w:bCs/>
                <w:sz w:val="18"/>
                <w:szCs w:val="18"/>
              </w:rPr>
              <w:t xml:space="preserve">ПІБ________________________________________ </w:t>
            </w:r>
          </w:p>
          <w:p w:rsidR="00796D40" w:rsidRPr="00096E0D" w:rsidRDefault="00796D40" w:rsidP="000053E7">
            <w:pPr>
              <w:jc w:val="both"/>
              <w:rPr>
                <w:bCs/>
                <w:sz w:val="18"/>
                <w:szCs w:val="18"/>
              </w:rPr>
            </w:pPr>
          </w:p>
          <w:p w:rsidR="00796D40" w:rsidRPr="00096E0D" w:rsidRDefault="00796D40" w:rsidP="000053E7">
            <w:pPr>
              <w:rPr>
                <w:sz w:val="18"/>
                <w:szCs w:val="18"/>
              </w:rPr>
            </w:pPr>
            <w:r w:rsidRPr="00096E0D">
              <w:rPr>
                <w:bCs/>
                <w:sz w:val="18"/>
                <w:szCs w:val="18"/>
              </w:rPr>
              <w:t>Ідентифікаційний номер ______________</w:t>
            </w:r>
          </w:p>
        </w:tc>
      </w:tr>
      <w:tr w:rsidR="00796D40" w:rsidRPr="00096E0D" w:rsidTr="000053E7">
        <w:trPr>
          <w:cantSplit/>
          <w:trHeight w:val="232"/>
        </w:trPr>
        <w:tc>
          <w:tcPr>
            <w:tcW w:w="4386" w:type="dxa"/>
            <w:tcBorders>
              <w:top w:val="single" w:sz="6" w:space="0" w:color="000000"/>
            </w:tcBorders>
          </w:tcPr>
          <w:p w:rsidR="00796D40" w:rsidRPr="00096E0D" w:rsidRDefault="00796D40" w:rsidP="000053E7">
            <w:pPr>
              <w:rPr>
                <w:sz w:val="18"/>
                <w:szCs w:val="18"/>
              </w:rPr>
            </w:pPr>
            <w:r w:rsidRPr="00096E0D">
              <w:rPr>
                <w:sz w:val="18"/>
                <w:szCs w:val="18"/>
              </w:rPr>
              <w:lastRenderedPageBreak/>
              <w:t>п/р_____________________</w:t>
            </w:r>
            <w:r w:rsidRPr="00096E0D">
              <w:rPr>
                <w:bCs/>
                <w:sz w:val="18"/>
                <w:szCs w:val="18"/>
              </w:rPr>
              <w:t xml:space="preserve"> МФО_________ в</w:t>
            </w:r>
            <w:r w:rsidRPr="00096E0D">
              <w:rPr>
                <w:sz w:val="18"/>
                <w:szCs w:val="18"/>
              </w:rPr>
              <w:t>________________________ «__________».</w:t>
            </w:r>
          </w:p>
        </w:tc>
        <w:tc>
          <w:tcPr>
            <w:tcW w:w="474" w:type="dxa"/>
          </w:tcPr>
          <w:p w:rsidR="00796D40" w:rsidRPr="00096E0D" w:rsidRDefault="00796D40" w:rsidP="000053E7">
            <w:pPr>
              <w:rPr>
                <w:sz w:val="18"/>
                <w:szCs w:val="18"/>
              </w:rPr>
            </w:pPr>
          </w:p>
        </w:tc>
        <w:tc>
          <w:tcPr>
            <w:tcW w:w="4467" w:type="dxa"/>
            <w:tcBorders>
              <w:bottom w:val="single" w:sz="6" w:space="0" w:color="000000"/>
            </w:tcBorders>
          </w:tcPr>
          <w:p w:rsidR="00796D40" w:rsidRPr="00096E0D" w:rsidRDefault="00796D40" w:rsidP="000053E7">
            <w:pPr>
              <w:rPr>
                <w:sz w:val="18"/>
                <w:szCs w:val="18"/>
              </w:rPr>
            </w:pPr>
            <w:r w:rsidRPr="00096E0D">
              <w:rPr>
                <w:sz w:val="18"/>
                <w:szCs w:val="18"/>
              </w:rPr>
              <w:t>Паспорт  серія  №</w:t>
            </w:r>
          </w:p>
        </w:tc>
      </w:tr>
      <w:tr w:rsidR="00796D40" w:rsidRPr="00096E0D" w:rsidTr="000053E7">
        <w:trPr>
          <w:cantSplit/>
          <w:trHeight w:val="232"/>
        </w:trPr>
        <w:tc>
          <w:tcPr>
            <w:tcW w:w="4386" w:type="dxa"/>
          </w:tcPr>
          <w:p w:rsidR="00796D40" w:rsidRPr="00096E0D" w:rsidRDefault="00796D40" w:rsidP="000053E7">
            <w:pPr>
              <w:rPr>
                <w:sz w:val="18"/>
                <w:szCs w:val="18"/>
              </w:rPr>
            </w:pPr>
            <w:proofErr w:type="spellStart"/>
            <w:r w:rsidRPr="00096E0D">
              <w:rPr>
                <w:sz w:val="18"/>
                <w:szCs w:val="18"/>
              </w:rPr>
              <w:t>Тел</w:t>
            </w:r>
            <w:proofErr w:type="spellEnd"/>
            <w:r w:rsidRPr="00096E0D">
              <w:rPr>
                <w:sz w:val="18"/>
                <w:szCs w:val="18"/>
              </w:rPr>
              <w:t>_________________</w:t>
            </w:r>
          </w:p>
        </w:tc>
        <w:tc>
          <w:tcPr>
            <w:tcW w:w="474" w:type="dxa"/>
          </w:tcPr>
          <w:p w:rsidR="00796D40" w:rsidRPr="00096E0D" w:rsidRDefault="00796D40" w:rsidP="000053E7">
            <w:pPr>
              <w:rPr>
                <w:sz w:val="18"/>
                <w:szCs w:val="18"/>
              </w:rPr>
            </w:pPr>
          </w:p>
        </w:tc>
        <w:tc>
          <w:tcPr>
            <w:tcW w:w="4467" w:type="dxa"/>
            <w:tcBorders>
              <w:bottom w:val="single" w:sz="6" w:space="0" w:color="000000"/>
            </w:tcBorders>
          </w:tcPr>
          <w:p w:rsidR="00796D40" w:rsidRPr="00096E0D" w:rsidRDefault="00796D40" w:rsidP="000053E7">
            <w:pPr>
              <w:rPr>
                <w:sz w:val="18"/>
                <w:szCs w:val="18"/>
              </w:rPr>
            </w:pPr>
            <w:r w:rsidRPr="00096E0D">
              <w:rPr>
                <w:sz w:val="18"/>
                <w:szCs w:val="18"/>
              </w:rPr>
              <w:t>Виданий_____________________________</w:t>
            </w:r>
          </w:p>
          <w:p w:rsidR="00796D40" w:rsidRPr="00096E0D" w:rsidRDefault="00796D40" w:rsidP="000053E7">
            <w:pPr>
              <w:widowControl w:val="0"/>
              <w:autoSpaceDE w:val="0"/>
              <w:autoSpaceDN w:val="0"/>
              <w:adjustRightInd w:val="0"/>
              <w:rPr>
                <w:bCs/>
                <w:sz w:val="18"/>
                <w:szCs w:val="18"/>
              </w:rPr>
            </w:pPr>
            <w:r w:rsidRPr="00096E0D">
              <w:rPr>
                <w:bCs/>
                <w:sz w:val="18"/>
                <w:szCs w:val="18"/>
              </w:rPr>
              <w:t>«__»__________________ ____ р.</w:t>
            </w:r>
          </w:p>
          <w:p w:rsidR="00796D40" w:rsidRPr="00096E0D" w:rsidRDefault="00796D40" w:rsidP="000053E7">
            <w:pPr>
              <w:rPr>
                <w:bCs/>
                <w:sz w:val="18"/>
                <w:szCs w:val="18"/>
              </w:rPr>
            </w:pPr>
            <w:r w:rsidRPr="00096E0D">
              <w:rPr>
                <w:bCs/>
                <w:sz w:val="18"/>
                <w:szCs w:val="18"/>
              </w:rPr>
              <w:t>Місце проживання___________________________</w:t>
            </w:r>
          </w:p>
          <w:p w:rsidR="00796D40" w:rsidRPr="00096E0D" w:rsidRDefault="00796D40" w:rsidP="000053E7">
            <w:pPr>
              <w:rPr>
                <w:b/>
                <w:sz w:val="18"/>
                <w:szCs w:val="18"/>
              </w:rPr>
            </w:pPr>
            <w:proofErr w:type="spellStart"/>
            <w:r w:rsidRPr="00096E0D">
              <w:rPr>
                <w:bCs/>
                <w:sz w:val="18"/>
                <w:szCs w:val="18"/>
              </w:rPr>
              <w:t>Тел</w:t>
            </w:r>
            <w:proofErr w:type="spellEnd"/>
            <w:r w:rsidRPr="00096E0D">
              <w:rPr>
                <w:bCs/>
                <w:sz w:val="18"/>
                <w:szCs w:val="18"/>
              </w:rPr>
              <w:t>.._________________</w:t>
            </w:r>
          </w:p>
        </w:tc>
      </w:tr>
      <w:tr w:rsidR="00796D40" w:rsidRPr="00096E0D" w:rsidTr="000053E7">
        <w:trPr>
          <w:cantSplit/>
          <w:trHeight w:val="481"/>
        </w:trPr>
        <w:tc>
          <w:tcPr>
            <w:tcW w:w="4386" w:type="dxa"/>
            <w:tcBorders>
              <w:bottom w:val="single" w:sz="6" w:space="0" w:color="000000"/>
            </w:tcBorders>
          </w:tcPr>
          <w:p w:rsidR="00796D40" w:rsidRPr="00096E0D" w:rsidRDefault="00796D40" w:rsidP="000053E7">
            <w:pPr>
              <w:jc w:val="both"/>
              <w:rPr>
                <w:b/>
                <w:sz w:val="18"/>
                <w:szCs w:val="18"/>
              </w:rPr>
            </w:pPr>
          </w:p>
          <w:p w:rsidR="00796D40" w:rsidRPr="00096E0D" w:rsidRDefault="00796D40" w:rsidP="000053E7">
            <w:pPr>
              <w:jc w:val="both"/>
              <w:rPr>
                <w:b/>
                <w:sz w:val="18"/>
                <w:szCs w:val="18"/>
              </w:rPr>
            </w:pPr>
            <w:r w:rsidRPr="00096E0D">
              <w:rPr>
                <w:b/>
                <w:sz w:val="18"/>
                <w:szCs w:val="18"/>
              </w:rPr>
              <w:t>___________________   /                            /</w:t>
            </w:r>
          </w:p>
        </w:tc>
        <w:tc>
          <w:tcPr>
            <w:tcW w:w="474" w:type="dxa"/>
          </w:tcPr>
          <w:p w:rsidR="00796D40" w:rsidRPr="00096E0D" w:rsidRDefault="00796D40" w:rsidP="000053E7">
            <w:pPr>
              <w:rPr>
                <w:sz w:val="18"/>
                <w:szCs w:val="18"/>
              </w:rPr>
            </w:pPr>
          </w:p>
        </w:tc>
        <w:tc>
          <w:tcPr>
            <w:tcW w:w="4467" w:type="dxa"/>
            <w:tcBorders>
              <w:bottom w:val="single" w:sz="6" w:space="0" w:color="000000"/>
            </w:tcBorders>
          </w:tcPr>
          <w:p w:rsidR="00796D40" w:rsidRPr="00096E0D" w:rsidRDefault="00796D40" w:rsidP="000053E7">
            <w:pPr>
              <w:jc w:val="center"/>
              <w:rPr>
                <w:b/>
                <w:sz w:val="18"/>
                <w:szCs w:val="18"/>
              </w:rPr>
            </w:pPr>
          </w:p>
          <w:p w:rsidR="00796D40" w:rsidRPr="00096E0D" w:rsidRDefault="00796D40" w:rsidP="000053E7">
            <w:pPr>
              <w:jc w:val="center"/>
              <w:rPr>
                <w:b/>
                <w:sz w:val="18"/>
                <w:szCs w:val="18"/>
              </w:rPr>
            </w:pPr>
            <w:r w:rsidRPr="00096E0D">
              <w:rPr>
                <w:b/>
                <w:sz w:val="18"/>
                <w:szCs w:val="18"/>
              </w:rPr>
              <w:t xml:space="preserve">                 ______________       /                   /</w:t>
            </w:r>
          </w:p>
        </w:tc>
      </w:tr>
    </w:tbl>
    <w:p w:rsidR="00796D40" w:rsidRPr="00096E0D" w:rsidRDefault="00796D40" w:rsidP="00796D40">
      <w:pPr>
        <w:rPr>
          <w:sz w:val="20"/>
          <w:szCs w:val="20"/>
        </w:rPr>
      </w:pPr>
    </w:p>
    <w:p w:rsidR="00796D40" w:rsidRPr="00096E0D" w:rsidRDefault="00796D40" w:rsidP="00796D40">
      <w:pPr>
        <w:pStyle w:val="a5"/>
        <w:rPr>
          <w:rFonts w:ascii="Times New Roman" w:hAnsi="Times New Roman" w:cs="Times New Roman"/>
        </w:rPr>
      </w:pPr>
      <w:r w:rsidRPr="00096E0D">
        <w:rPr>
          <w:rFonts w:ascii="Times New Roman" w:hAnsi="Times New Roman" w:cs="Times New Roman"/>
        </w:rPr>
        <w:t xml:space="preserve">                                                                                       Договір отримав:</w:t>
      </w:r>
    </w:p>
    <w:p w:rsidR="00796D40" w:rsidRPr="00096E0D" w:rsidRDefault="00796D40" w:rsidP="00796D40">
      <w:pPr>
        <w:rPr>
          <w:sz w:val="20"/>
          <w:szCs w:val="20"/>
        </w:rPr>
      </w:pPr>
      <w:r w:rsidRPr="00096E0D">
        <w:rPr>
          <w:sz w:val="20"/>
          <w:szCs w:val="20"/>
        </w:rPr>
        <w:t xml:space="preserve">                                                                                    “____”_____________ 20_ р.                          </w:t>
      </w:r>
    </w:p>
    <w:p w:rsidR="00796D40" w:rsidRPr="00096E0D" w:rsidRDefault="00796D40" w:rsidP="00796D40">
      <w:pPr>
        <w:rPr>
          <w:sz w:val="20"/>
          <w:szCs w:val="20"/>
        </w:rPr>
      </w:pPr>
      <w:r w:rsidRPr="00096E0D">
        <w:rPr>
          <w:sz w:val="20"/>
          <w:szCs w:val="20"/>
        </w:rPr>
        <w:t xml:space="preserve">                                                                                      ____________________/____________/</w:t>
      </w:r>
    </w:p>
    <w:p w:rsidR="00796D40" w:rsidRPr="00096E0D" w:rsidRDefault="00796D40" w:rsidP="00796D40">
      <w:pPr>
        <w:pStyle w:val="a7"/>
        <w:tabs>
          <w:tab w:val="left" w:pos="6840"/>
        </w:tabs>
        <w:ind w:hanging="360"/>
        <w:jc w:val="right"/>
        <w:rPr>
          <w:sz w:val="16"/>
          <w:szCs w:val="16"/>
        </w:rPr>
      </w:pPr>
    </w:p>
    <w:p w:rsidR="00796D40" w:rsidRPr="00096E0D" w:rsidRDefault="00796D40" w:rsidP="00796D40">
      <w:pPr>
        <w:pStyle w:val="a7"/>
        <w:tabs>
          <w:tab w:val="left" w:pos="6840"/>
        </w:tabs>
        <w:ind w:hanging="360"/>
        <w:jc w:val="right"/>
        <w:rPr>
          <w:sz w:val="16"/>
          <w:szCs w:val="16"/>
        </w:rPr>
      </w:pPr>
    </w:p>
    <w:p w:rsidR="004B4251" w:rsidRPr="00096E0D" w:rsidRDefault="00E44B50" w:rsidP="00E44B50">
      <w:pPr>
        <w:jc w:val="both"/>
        <w:rPr>
          <w:bCs/>
          <w:sz w:val="18"/>
          <w:szCs w:val="18"/>
        </w:rPr>
      </w:pPr>
      <w:r w:rsidRPr="00096E0D">
        <w:rPr>
          <w:bCs/>
          <w:color w:val="000000"/>
          <w:sz w:val="18"/>
          <w:szCs w:val="18"/>
        </w:rPr>
        <w:t xml:space="preserve">З інформацією, вимоги до переліку та змісту якої визначені частиною другою статті 12 Закону України «Про фінансові послуги та державне регулювання ринків фінансових послуг України» </w:t>
      </w:r>
      <w:r w:rsidR="006A799C" w:rsidRPr="00096E0D">
        <w:rPr>
          <w:bCs/>
          <w:sz w:val="18"/>
          <w:szCs w:val="18"/>
        </w:rPr>
        <w:t>та частиною другою статті 11 Закону України «Про захист прав споживачів»,</w:t>
      </w:r>
      <w:r w:rsidR="004A1D3F" w:rsidRPr="00096E0D">
        <w:rPr>
          <w:bCs/>
          <w:sz w:val="18"/>
          <w:szCs w:val="18"/>
        </w:rPr>
        <w:t xml:space="preserve"> кредитною спілкою «Запоріжжя» </w:t>
      </w:r>
      <w:r w:rsidRPr="00096E0D">
        <w:rPr>
          <w:bCs/>
          <w:sz w:val="16"/>
          <w:szCs w:val="16"/>
        </w:rPr>
        <w:t xml:space="preserve"> </w:t>
      </w:r>
      <w:r w:rsidRPr="00096E0D">
        <w:rPr>
          <w:bCs/>
          <w:sz w:val="18"/>
          <w:szCs w:val="18"/>
        </w:rPr>
        <w:t xml:space="preserve">ознайомлений. </w:t>
      </w:r>
    </w:p>
    <w:p w:rsidR="00E44B50" w:rsidRPr="00096E0D" w:rsidRDefault="00E44B50" w:rsidP="00E44B50">
      <w:pPr>
        <w:jc w:val="both"/>
        <w:rPr>
          <w:bCs/>
          <w:color w:val="000000"/>
          <w:sz w:val="18"/>
          <w:szCs w:val="18"/>
        </w:rPr>
      </w:pPr>
      <w:r w:rsidRPr="00096E0D">
        <w:rPr>
          <w:bCs/>
          <w:color w:val="000000"/>
          <w:sz w:val="18"/>
          <w:szCs w:val="18"/>
        </w:rPr>
        <w:t>Підтверджую, що інформація надана Кредитною спілкою «</w:t>
      </w:r>
      <w:r w:rsidR="00041885" w:rsidRPr="00096E0D">
        <w:rPr>
          <w:bCs/>
          <w:color w:val="000000"/>
          <w:sz w:val="18"/>
          <w:szCs w:val="18"/>
        </w:rPr>
        <w:t>Запоріжжя</w:t>
      </w:r>
      <w:r w:rsidRPr="00096E0D">
        <w:rPr>
          <w:bCs/>
          <w:color w:val="000000"/>
          <w:sz w:val="18"/>
          <w:szCs w:val="18"/>
        </w:rPr>
        <w:t>» з дотриманням вимог законодавства про захист прав споживачів та забезпечує правильне розуміння мною суті фінансової послуги без нав'язування її придбання.</w:t>
      </w:r>
    </w:p>
    <w:p w:rsidR="00E44B50" w:rsidRPr="00096E0D" w:rsidRDefault="00E44B50" w:rsidP="00E44B50">
      <w:pPr>
        <w:pStyle w:val="a5"/>
        <w:rPr>
          <w:rFonts w:eastAsia="Tahoma" w:cs="Tahoma"/>
          <w:bCs/>
          <w:color w:val="000000"/>
          <w:sz w:val="18"/>
          <w:szCs w:val="18"/>
        </w:rPr>
      </w:pPr>
    </w:p>
    <w:p w:rsidR="00CD237A" w:rsidRDefault="00E44B50">
      <w:r w:rsidRPr="00096E0D">
        <w:rPr>
          <w:sz w:val="18"/>
          <w:szCs w:val="18"/>
        </w:rPr>
        <w:t>“____”_____________ 20_ р.     ____________________/____________/</w:t>
      </w:r>
    </w:p>
    <w:sectPr w:rsidR="00CD237A" w:rsidSect="00166EF1">
      <w:pgSz w:w="11906" w:h="16838"/>
      <w:pgMar w:top="851" w:right="70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4"/>
      <w:numFmt w:val="decimal"/>
      <w:lvlText w:val="%1."/>
      <w:lvlJc w:val="left"/>
      <w:pPr>
        <w:tabs>
          <w:tab w:val="num" w:pos="283"/>
        </w:tabs>
        <w:ind w:left="283" w:hanging="283"/>
      </w:pPr>
    </w:lvl>
    <w:lvl w:ilvl="1">
      <w:start w:val="2"/>
      <w:numFmt w:val="decimal"/>
      <w:lvlText w:val="%1.%2."/>
      <w:lvlJc w:val="left"/>
      <w:pPr>
        <w:tabs>
          <w:tab w:val="num" w:pos="301"/>
        </w:tabs>
        <w:ind w:left="301" w:hanging="283"/>
      </w:pPr>
    </w:lvl>
    <w:lvl w:ilvl="2">
      <w:start w:val="1"/>
      <w:numFmt w:val="decimal"/>
      <w:lvlText w:val="%1.%2.%3."/>
      <w:lvlJc w:val="left"/>
      <w:pPr>
        <w:tabs>
          <w:tab w:val="num" w:pos="319"/>
        </w:tabs>
        <w:ind w:left="319" w:hanging="283"/>
      </w:pPr>
    </w:lvl>
    <w:lvl w:ilvl="3">
      <w:start w:val="1"/>
      <w:numFmt w:val="decimal"/>
      <w:lvlText w:val="%1.%2.%3.%4."/>
      <w:lvlJc w:val="left"/>
      <w:pPr>
        <w:tabs>
          <w:tab w:val="num" w:pos="337"/>
        </w:tabs>
        <w:ind w:left="337" w:hanging="283"/>
      </w:pPr>
    </w:lvl>
    <w:lvl w:ilvl="4">
      <w:start w:val="1"/>
      <w:numFmt w:val="decimal"/>
      <w:lvlText w:val="%1.%2.%3.%4.%5."/>
      <w:lvlJc w:val="left"/>
      <w:pPr>
        <w:tabs>
          <w:tab w:val="num" w:pos="355"/>
        </w:tabs>
        <w:ind w:left="355" w:hanging="283"/>
      </w:pPr>
    </w:lvl>
    <w:lvl w:ilvl="5">
      <w:start w:val="1"/>
      <w:numFmt w:val="decimal"/>
      <w:lvlText w:val="%1.%2.%3.%4.%5.%6."/>
      <w:lvlJc w:val="left"/>
      <w:pPr>
        <w:tabs>
          <w:tab w:val="num" w:pos="373"/>
        </w:tabs>
        <w:ind w:left="373" w:hanging="283"/>
      </w:pPr>
    </w:lvl>
    <w:lvl w:ilvl="6">
      <w:start w:val="1"/>
      <w:numFmt w:val="decimal"/>
      <w:lvlText w:val="%1.%2.%3.%4.%5.%6.%7."/>
      <w:lvlJc w:val="left"/>
      <w:pPr>
        <w:tabs>
          <w:tab w:val="num" w:pos="391"/>
        </w:tabs>
        <w:ind w:left="391" w:hanging="283"/>
      </w:pPr>
    </w:lvl>
    <w:lvl w:ilvl="7">
      <w:start w:val="1"/>
      <w:numFmt w:val="decimal"/>
      <w:lvlText w:val="%1.%2.%3.%4.%5.%6.%7.%8."/>
      <w:lvlJc w:val="left"/>
      <w:pPr>
        <w:tabs>
          <w:tab w:val="num" w:pos="409"/>
        </w:tabs>
        <w:ind w:left="409" w:hanging="283"/>
      </w:pPr>
    </w:lvl>
    <w:lvl w:ilvl="8">
      <w:start w:val="1"/>
      <w:numFmt w:val="decimal"/>
      <w:lvlText w:val="%1.%2.%3.%4.%5.%6.%7.%8.%9."/>
      <w:lvlJc w:val="left"/>
      <w:pPr>
        <w:tabs>
          <w:tab w:val="num" w:pos="427"/>
        </w:tabs>
        <w:ind w:left="427" w:hanging="283"/>
      </w:pPr>
    </w:lvl>
  </w:abstractNum>
  <w:abstractNum w:abstractNumId="1">
    <w:nsid w:val="00000002"/>
    <w:multiLevelType w:val="multilevel"/>
    <w:tmpl w:val="00000002"/>
    <w:lvl w:ilvl="0">
      <w:start w:val="4"/>
      <w:numFmt w:val="decimal"/>
      <w:lvlText w:val="%1."/>
      <w:lvlJc w:val="left"/>
      <w:pPr>
        <w:tabs>
          <w:tab w:val="num" w:pos="283"/>
        </w:tabs>
        <w:ind w:left="283" w:hanging="283"/>
      </w:pPr>
    </w:lvl>
    <w:lvl w:ilvl="1">
      <w:start w:val="3"/>
      <w:numFmt w:val="decimal"/>
      <w:lvlText w:val="%1.%2."/>
      <w:lvlJc w:val="left"/>
      <w:pPr>
        <w:tabs>
          <w:tab w:val="num" w:pos="328"/>
        </w:tabs>
        <w:ind w:left="328" w:hanging="283"/>
      </w:pPr>
    </w:lvl>
    <w:lvl w:ilvl="2">
      <w:start w:val="1"/>
      <w:numFmt w:val="decimal"/>
      <w:lvlText w:val="%1.%2.%3."/>
      <w:lvlJc w:val="left"/>
      <w:pPr>
        <w:tabs>
          <w:tab w:val="num" w:pos="373"/>
        </w:tabs>
        <w:ind w:left="373" w:hanging="283"/>
      </w:pPr>
    </w:lvl>
    <w:lvl w:ilvl="3">
      <w:start w:val="1"/>
      <w:numFmt w:val="decimal"/>
      <w:lvlText w:val="%1.%2.%3.%4."/>
      <w:lvlJc w:val="left"/>
      <w:pPr>
        <w:tabs>
          <w:tab w:val="num" w:pos="418"/>
        </w:tabs>
        <w:ind w:left="418" w:hanging="283"/>
      </w:pPr>
    </w:lvl>
    <w:lvl w:ilvl="4">
      <w:start w:val="1"/>
      <w:numFmt w:val="decimal"/>
      <w:lvlText w:val="%1.%2.%3.%4.%5."/>
      <w:lvlJc w:val="left"/>
      <w:pPr>
        <w:tabs>
          <w:tab w:val="num" w:pos="463"/>
        </w:tabs>
        <w:ind w:left="463" w:hanging="283"/>
      </w:pPr>
    </w:lvl>
    <w:lvl w:ilvl="5">
      <w:start w:val="1"/>
      <w:numFmt w:val="decimal"/>
      <w:lvlText w:val="%1.%2.%3.%4.%5.%6."/>
      <w:lvlJc w:val="left"/>
      <w:pPr>
        <w:tabs>
          <w:tab w:val="num" w:pos="508"/>
        </w:tabs>
        <w:ind w:left="508" w:hanging="283"/>
      </w:pPr>
    </w:lvl>
    <w:lvl w:ilvl="6">
      <w:start w:val="1"/>
      <w:numFmt w:val="decimal"/>
      <w:lvlText w:val="%1.%2.%3.%4.%5.%6.%7."/>
      <w:lvlJc w:val="left"/>
      <w:pPr>
        <w:tabs>
          <w:tab w:val="num" w:pos="553"/>
        </w:tabs>
        <w:ind w:left="553" w:hanging="283"/>
      </w:pPr>
    </w:lvl>
    <w:lvl w:ilvl="7">
      <w:start w:val="1"/>
      <w:numFmt w:val="decimal"/>
      <w:lvlText w:val="%1.%2.%3.%4.%5.%6.%7.%8."/>
      <w:lvlJc w:val="left"/>
      <w:pPr>
        <w:tabs>
          <w:tab w:val="num" w:pos="598"/>
        </w:tabs>
        <w:ind w:left="598" w:hanging="283"/>
      </w:pPr>
    </w:lvl>
    <w:lvl w:ilvl="8">
      <w:start w:val="1"/>
      <w:numFmt w:val="decimal"/>
      <w:lvlText w:val="%1.%2.%3.%4.%5.%6.%7.%8.%9."/>
      <w:lvlJc w:val="left"/>
      <w:pPr>
        <w:tabs>
          <w:tab w:val="num" w:pos="643"/>
        </w:tabs>
        <w:ind w:left="643" w:hanging="283"/>
      </w:pPr>
    </w:lvl>
  </w:abstractNum>
  <w:abstractNum w:abstractNumId="2">
    <w:nsid w:val="00000005"/>
    <w:multiLevelType w:val="multilevel"/>
    <w:tmpl w:val="00000005"/>
    <w:lvl w:ilvl="0">
      <w:start w:val="7"/>
      <w:numFmt w:val="decimal"/>
      <w:lvlText w:val="%1."/>
      <w:lvlJc w:val="left"/>
      <w:pPr>
        <w:tabs>
          <w:tab w:val="num" w:pos="283"/>
        </w:tabs>
        <w:ind w:left="283" w:hanging="283"/>
      </w:pPr>
    </w:lvl>
    <w:lvl w:ilvl="1">
      <w:start w:val="9"/>
      <w:numFmt w:val="decimal"/>
      <w:lvlText w:val="%1.%2."/>
      <w:lvlJc w:val="left"/>
      <w:pPr>
        <w:tabs>
          <w:tab w:val="num" w:pos="320"/>
        </w:tabs>
        <w:ind w:left="320" w:hanging="283"/>
      </w:pPr>
    </w:lvl>
    <w:lvl w:ilvl="2">
      <w:start w:val="1"/>
      <w:numFmt w:val="decimal"/>
      <w:lvlText w:val="%1.%2.%3."/>
      <w:lvlJc w:val="left"/>
      <w:pPr>
        <w:tabs>
          <w:tab w:val="num" w:pos="357"/>
        </w:tabs>
        <w:ind w:left="357" w:hanging="283"/>
      </w:pPr>
    </w:lvl>
    <w:lvl w:ilvl="3">
      <w:start w:val="1"/>
      <w:numFmt w:val="decimal"/>
      <w:lvlText w:val="%1.%2.%3.%4."/>
      <w:lvlJc w:val="left"/>
      <w:pPr>
        <w:tabs>
          <w:tab w:val="num" w:pos="394"/>
        </w:tabs>
        <w:ind w:left="394" w:hanging="283"/>
      </w:pPr>
    </w:lvl>
    <w:lvl w:ilvl="4">
      <w:start w:val="1"/>
      <w:numFmt w:val="decimal"/>
      <w:lvlText w:val="%1.%2.%3.%4.%5."/>
      <w:lvlJc w:val="left"/>
      <w:pPr>
        <w:tabs>
          <w:tab w:val="num" w:pos="431"/>
        </w:tabs>
        <w:ind w:left="431" w:hanging="283"/>
      </w:pPr>
    </w:lvl>
    <w:lvl w:ilvl="5">
      <w:start w:val="1"/>
      <w:numFmt w:val="decimal"/>
      <w:lvlText w:val="%1.%2.%3.%4.%5.%6."/>
      <w:lvlJc w:val="left"/>
      <w:pPr>
        <w:tabs>
          <w:tab w:val="num" w:pos="468"/>
        </w:tabs>
        <w:ind w:left="468" w:hanging="283"/>
      </w:pPr>
    </w:lvl>
    <w:lvl w:ilvl="6">
      <w:start w:val="1"/>
      <w:numFmt w:val="decimal"/>
      <w:lvlText w:val="%1.%2.%3.%4.%5.%6.%7."/>
      <w:lvlJc w:val="left"/>
      <w:pPr>
        <w:tabs>
          <w:tab w:val="num" w:pos="505"/>
        </w:tabs>
        <w:ind w:left="505" w:hanging="283"/>
      </w:pPr>
    </w:lvl>
    <w:lvl w:ilvl="7">
      <w:start w:val="1"/>
      <w:numFmt w:val="decimal"/>
      <w:lvlText w:val="%1.%2.%3.%4.%5.%6.%7.%8."/>
      <w:lvlJc w:val="left"/>
      <w:pPr>
        <w:tabs>
          <w:tab w:val="num" w:pos="542"/>
        </w:tabs>
        <w:ind w:left="542" w:hanging="283"/>
      </w:pPr>
    </w:lvl>
    <w:lvl w:ilvl="8">
      <w:start w:val="1"/>
      <w:numFmt w:val="decimal"/>
      <w:lvlText w:val="%1.%2.%3.%4.%5.%6.%7.%8.%9."/>
      <w:lvlJc w:val="left"/>
      <w:pPr>
        <w:tabs>
          <w:tab w:val="num" w:pos="579"/>
        </w:tabs>
        <w:ind w:left="579" w:hanging="283"/>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7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40"/>
    <w:rsid w:val="00013BCF"/>
    <w:rsid w:val="00041885"/>
    <w:rsid w:val="00096E0D"/>
    <w:rsid w:val="00166EF1"/>
    <w:rsid w:val="0025548B"/>
    <w:rsid w:val="00257F6C"/>
    <w:rsid w:val="0026052A"/>
    <w:rsid w:val="002D4F01"/>
    <w:rsid w:val="002E448A"/>
    <w:rsid w:val="003066C7"/>
    <w:rsid w:val="003301C0"/>
    <w:rsid w:val="003D06B2"/>
    <w:rsid w:val="00446BAA"/>
    <w:rsid w:val="00454959"/>
    <w:rsid w:val="004945BC"/>
    <w:rsid w:val="004A1D3F"/>
    <w:rsid w:val="004B4251"/>
    <w:rsid w:val="004E5B91"/>
    <w:rsid w:val="0059434E"/>
    <w:rsid w:val="005D2DAD"/>
    <w:rsid w:val="00613F79"/>
    <w:rsid w:val="0063682C"/>
    <w:rsid w:val="0069139F"/>
    <w:rsid w:val="006A799C"/>
    <w:rsid w:val="0070227E"/>
    <w:rsid w:val="00737F64"/>
    <w:rsid w:val="00796D40"/>
    <w:rsid w:val="008079BE"/>
    <w:rsid w:val="008243B4"/>
    <w:rsid w:val="008D1877"/>
    <w:rsid w:val="0092155A"/>
    <w:rsid w:val="00A5471B"/>
    <w:rsid w:val="00BC0155"/>
    <w:rsid w:val="00BE46FD"/>
    <w:rsid w:val="00C00F07"/>
    <w:rsid w:val="00C4578F"/>
    <w:rsid w:val="00CD237A"/>
    <w:rsid w:val="00D1672F"/>
    <w:rsid w:val="00D830E2"/>
    <w:rsid w:val="00E401D5"/>
    <w:rsid w:val="00E44B50"/>
    <w:rsid w:val="00FA6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7A736-7049-47EA-BA11-EFFA07D2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D40"/>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BC0155"/>
    <w:pPr>
      <w:keepNext/>
      <w:jc w:val="center"/>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96D40"/>
    <w:pPr>
      <w:spacing w:after="120"/>
    </w:pPr>
  </w:style>
  <w:style w:type="character" w:customStyle="1" w:styleId="a4">
    <w:name w:val="Основной текст Знак"/>
    <w:basedOn w:val="a0"/>
    <w:link w:val="a3"/>
    <w:rsid w:val="00796D40"/>
    <w:rPr>
      <w:rFonts w:ascii="Times New Roman" w:eastAsia="Times New Roman" w:hAnsi="Times New Roman" w:cs="Times New Roman"/>
      <w:sz w:val="24"/>
      <w:szCs w:val="24"/>
      <w:lang w:val="uk-UA" w:eastAsia="ru-RU"/>
    </w:rPr>
  </w:style>
  <w:style w:type="paragraph" w:styleId="a5">
    <w:name w:val="Plain Text"/>
    <w:basedOn w:val="a"/>
    <w:link w:val="a6"/>
    <w:rsid w:val="00796D40"/>
    <w:rPr>
      <w:rFonts w:ascii="Courier New" w:hAnsi="Courier New" w:cs="Courier New"/>
      <w:sz w:val="20"/>
      <w:szCs w:val="20"/>
      <w:lang w:eastAsia="uk-UA"/>
    </w:rPr>
  </w:style>
  <w:style w:type="character" w:customStyle="1" w:styleId="a6">
    <w:name w:val="Текст Знак"/>
    <w:basedOn w:val="a0"/>
    <w:link w:val="a5"/>
    <w:rsid w:val="00796D40"/>
    <w:rPr>
      <w:rFonts w:ascii="Courier New" w:eastAsia="Times New Roman" w:hAnsi="Courier New" w:cs="Courier New"/>
      <w:sz w:val="20"/>
      <w:szCs w:val="20"/>
      <w:lang w:val="uk-UA" w:eastAsia="uk-UA"/>
    </w:rPr>
  </w:style>
  <w:style w:type="paragraph" w:styleId="a7">
    <w:name w:val="Title"/>
    <w:basedOn w:val="a"/>
    <w:link w:val="a8"/>
    <w:qFormat/>
    <w:rsid w:val="00796D40"/>
    <w:pPr>
      <w:jc w:val="center"/>
    </w:pPr>
    <w:rPr>
      <w:b/>
      <w:bCs/>
    </w:rPr>
  </w:style>
  <w:style w:type="character" w:customStyle="1" w:styleId="a8">
    <w:name w:val="Название Знак"/>
    <w:basedOn w:val="a0"/>
    <w:link w:val="a7"/>
    <w:rsid w:val="00796D40"/>
    <w:rPr>
      <w:rFonts w:ascii="Times New Roman" w:eastAsia="Times New Roman" w:hAnsi="Times New Roman" w:cs="Times New Roman"/>
      <w:b/>
      <w:bCs/>
      <w:sz w:val="24"/>
      <w:szCs w:val="24"/>
      <w:lang w:val="uk-UA" w:eastAsia="ru-RU"/>
    </w:rPr>
  </w:style>
  <w:style w:type="character" w:customStyle="1" w:styleId="30">
    <w:name w:val="Заголовок 3 Знак"/>
    <w:basedOn w:val="a0"/>
    <w:link w:val="3"/>
    <w:rsid w:val="00BC0155"/>
    <w:rPr>
      <w:rFonts w:ascii="Times New Roman" w:eastAsia="Times New Roman" w:hAnsi="Times New Roman" w:cs="Times New Roman"/>
      <w:b/>
      <w:sz w:val="32"/>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3034</Words>
  <Characters>17299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21</cp:revision>
  <dcterms:created xsi:type="dcterms:W3CDTF">2017-02-21T08:18:00Z</dcterms:created>
  <dcterms:modified xsi:type="dcterms:W3CDTF">2019-01-23T12:46:00Z</dcterms:modified>
</cp:coreProperties>
</file>